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6A" w:rsidRDefault="00720027" w:rsidP="00AA7241">
      <w:pPr>
        <w:pStyle w:val="1"/>
        <w:tabs>
          <w:tab w:val="clear" w:pos="720"/>
          <w:tab w:val="left" w:pos="540"/>
          <w:tab w:val="left" w:pos="3456"/>
        </w:tabs>
        <w:snapToGrid w:val="0"/>
        <w:ind w:left="0" w:firstLine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16A" w:rsidRDefault="008E516A" w:rsidP="008E516A">
      <w:pPr>
        <w:pStyle w:val="10"/>
        <w:rPr>
          <w:sz w:val="36"/>
        </w:rPr>
      </w:pPr>
      <w:r>
        <w:rPr>
          <w:sz w:val="36"/>
        </w:rPr>
        <w:t xml:space="preserve">Администрация </w:t>
      </w:r>
      <w:r w:rsidR="003D2380">
        <w:rPr>
          <w:sz w:val="36"/>
        </w:rPr>
        <w:t>муниципального</w:t>
      </w:r>
      <w:r>
        <w:rPr>
          <w:sz w:val="36"/>
        </w:rPr>
        <w:t xml:space="preserve"> округа Сокольский</w:t>
      </w:r>
    </w:p>
    <w:p w:rsidR="008E516A" w:rsidRDefault="008E516A" w:rsidP="008E516A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8E516A" w:rsidRDefault="008E516A" w:rsidP="008E516A">
      <w:pPr>
        <w:pStyle w:val="1"/>
        <w:tabs>
          <w:tab w:val="clear" w:pos="720"/>
          <w:tab w:val="left" w:pos="708"/>
        </w:tabs>
        <w:spacing w:before="180"/>
        <w:ind w:left="0" w:firstLine="0"/>
        <w:rPr>
          <w:sz w:val="48"/>
        </w:rPr>
      </w:pPr>
      <w:r>
        <w:rPr>
          <w:sz w:val="48"/>
        </w:rPr>
        <w:t>ПОСТАНОВЛЕНИЕ</w:t>
      </w:r>
    </w:p>
    <w:p w:rsidR="008E516A" w:rsidRPr="00162988" w:rsidRDefault="008E516A" w:rsidP="008E516A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8E516A">
        <w:tc>
          <w:tcPr>
            <w:tcW w:w="5210" w:type="dxa"/>
          </w:tcPr>
          <w:p w:rsidR="008E516A" w:rsidRDefault="00162988" w:rsidP="007D140E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>о</w:t>
            </w:r>
            <w:r w:rsidR="008E516A" w:rsidRPr="00A2043C">
              <w:rPr>
                <w:b/>
                <w:sz w:val="32"/>
              </w:rPr>
              <w:t>т</w:t>
            </w:r>
            <w:r w:rsidR="00012C5A">
              <w:rPr>
                <w:b/>
                <w:sz w:val="32"/>
              </w:rPr>
              <w:t xml:space="preserve"> </w:t>
            </w:r>
            <w:r w:rsidR="007D140E">
              <w:rPr>
                <w:b/>
                <w:sz w:val="32"/>
                <w:u w:val="single"/>
              </w:rPr>
              <w:t>02</w:t>
            </w:r>
            <w:r w:rsidR="0011357D" w:rsidRPr="0011357D">
              <w:rPr>
                <w:b/>
                <w:sz w:val="32"/>
                <w:u w:val="single"/>
              </w:rPr>
              <w:t xml:space="preserve"> </w:t>
            </w:r>
            <w:r w:rsidR="00D54754">
              <w:rPr>
                <w:b/>
                <w:sz w:val="32"/>
                <w:u w:val="single"/>
              </w:rPr>
              <w:t>июня</w:t>
            </w:r>
            <w:r w:rsidR="005264B5">
              <w:rPr>
                <w:b/>
                <w:sz w:val="32"/>
                <w:u w:val="single"/>
              </w:rPr>
              <w:t xml:space="preserve"> </w:t>
            </w:r>
            <w:r w:rsidR="001E357E">
              <w:rPr>
                <w:b/>
                <w:sz w:val="32"/>
                <w:u w:val="single"/>
              </w:rPr>
              <w:t>202</w:t>
            </w:r>
            <w:r w:rsidR="00FF03FE">
              <w:rPr>
                <w:b/>
                <w:sz w:val="32"/>
                <w:u w:val="single"/>
              </w:rPr>
              <w:t>5</w:t>
            </w:r>
            <w:r w:rsidR="008E516A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537" w:type="dxa"/>
          </w:tcPr>
          <w:p w:rsidR="008E516A" w:rsidRDefault="008E516A" w:rsidP="00B131A5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>№</w:t>
            </w:r>
            <w:r w:rsidR="00522505">
              <w:rPr>
                <w:b/>
                <w:sz w:val="32"/>
              </w:rPr>
              <w:t xml:space="preserve"> </w:t>
            </w:r>
            <w:r w:rsidR="00B131A5">
              <w:rPr>
                <w:b/>
                <w:sz w:val="32"/>
                <w:u w:val="single"/>
              </w:rPr>
              <w:t>475</w:t>
            </w:r>
          </w:p>
        </w:tc>
      </w:tr>
    </w:tbl>
    <w:p w:rsidR="008E516A" w:rsidRDefault="008E516A" w:rsidP="008E516A">
      <w:pPr>
        <w:jc w:val="both"/>
        <w:rPr>
          <w:sz w:val="18"/>
          <w:szCs w:val="18"/>
        </w:rPr>
      </w:pPr>
    </w:p>
    <w:p w:rsidR="00162988" w:rsidRPr="00162988" w:rsidRDefault="00162988" w:rsidP="008E516A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9747"/>
      </w:tblGrid>
      <w:tr w:rsidR="008E516A">
        <w:tc>
          <w:tcPr>
            <w:tcW w:w="9747" w:type="dxa"/>
          </w:tcPr>
          <w:p w:rsidR="008625D4" w:rsidRDefault="008625D4" w:rsidP="008625D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утверждении Положения об организации дополнительного профессионального образования муниципальных служащих</w:t>
            </w:r>
          </w:p>
          <w:p w:rsidR="008625D4" w:rsidRDefault="008625D4" w:rsidP="008625D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администрации муниципального округа Сокольский</w:t>
            </w:r>
          </w:p>
          <w:p w:rsidR="008E516A" w:rsidRDefault="008625D4" w:rsidP="008625D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Нижегородской области</w:t>
            </w:r>
          </w:p>
        </w:tc>
      </w:tr>
    </w:tbl>
    <w:p w:rsidR="008E516A" w:rsidRDefault="008E516A" w:rsidP="00D77CB6">
      <w:pPr>
        <w:ind w:firstLine="709"/>
        <w:jc w:val="both"/>
        <w:rPr>
          <w:sz w:val="28"/>
          <w:szCs w:val="28"/>
        </w:rPr>
      </w:pPr>
    </w:p>
    <w:p w:rsidR="008E516A" w:rsidRDefault="008E516A" w:rsidP="00D77CB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B131A5" w:rsidRDefault="00B131A5" w:rsidP="00D77CB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8625D4" w:rsidRPr="008625D4" w:rsidRDefault="008625D4" w:rsidP="008625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625D4">
        <w:rPr>
          <w:sz w:val="28"/>
          <w:szCs w:val="28"/>
        </w:rPr>
        <w:t>В целях повышения профессионализма и компетентности лиц, замещающих должности муниципальной службы, организации их системного и непрерывного профессионального обучения и в соответствии с Федеральным законом от 2 марта 2007 г. № 25-ФЗ «О муниципальной службе в Российской Федерации», Законом Нижегородской области от 3 августа 2007 г. № 99-З «О муниципальной службе в Нижегородской области» администрация муниципального округа Сокольский</w:t>
      </w:r>
      <w:r w:rsidRPr="008625D4">
        <w:rPr>
          <w:bCs/>
          <w:sz w:val="28"/>
          <w:szCs w:val="28"/>
        </w:rPr>
        <w:t xml:space="preserve"> </w:t>
      </w:r>
      <w:r w:rsidR="00B131A5">
        <w:rPr>
          <w:bCs/>
          <w:sz w:val="28"/>
          <w:szCs w:val="28"/>
        </w:rPr>
        <w:t xml:space="preserve">Нижегородской области </w:t>
      </w:r>
      <w:r w:rsidRPr="008625D4">
        <w:rPr>
          <w:bCs/>
          <w:sz w:val="28"/>
          <w:szCs w:val="28"/>
        </w:rPr>
        <w:t>постановляет:</w:t>
      </w:r>
      <w:r w:rsidRPr="008625D4">
        <w:rPr>
          <w:sz w:val="28"/>
          <w:szCs w:val="28"/>
        </w:rPr>
        <w:t xml:space="preserve"> </w:t>
      </w:r>
    </w:p>
    <w:p w:rsidR="008625D4" w:rsidRPr="008625D4" w:rsidRDefault="008625D4" w:rsidP="008625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625D4">
        <w:rPr>
          <w:sz w:val="28"/>
          <w:szCs w:val="28"/>
        </w:rPr>
        <w:t xml:space="preserve">1. Утвердить прилагаемое Положение об организации дополнительного профессионального образования муниципальных служащих администрации муниципального округа Сокольский Нижегородской области (далее – Положение). </w:t>
      </w:r>
    </w:p>
    <w:p w:rsidR="008625D4" w:rsidRPr="008625D4" w:rsidRDefault="008625D4" w:rsidP="008625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625D4">
        <w:rPr>
          <w:sz w:val="28"/>
          <w:szCs w:val="28"/>
        </w:rPr>
        <w:t xml:space="preserve">2. Управлению финансов администрации муниципального округа Сокольский Нижегородской области предусматривать в бюджете муниципального округа Сокольский Нижегородской области средства, необходимые для организации и проведения обучения муниципальных служащих. </w:t>
      </w:r>
    </w:p>
    <w:p w:rsidR="008625D4" w:rsidRPr="008625D4" w:rsidRDefault="008625D4" w:rsidP="008625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5D4">
        <w:rPr>
          <w:rFonts w:ascii="Times New Roman" w:hAnsi="Times New Roman" w:cs="Times New Roman"/>
          <w:sz w:val="28"/>
          <w:szCs w:val="28"/>
        </w:rPr>
        <w:t>3.</w:t>
      </w:r>
      <w:r w:rsidRPr="008625D4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районная газета «Сельская новь» и разместить на официальном сайте </w:t>
      </w:r>
      <w:r w:rsidRPr="008625D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органов местного самоуправления муниципального округа Сокольский Нижегородской области в информационно-телекоммуникационной сети «Интернет» </w:t>
      </w:r>
      <w:r w:rsidRPr="008625D4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8625D4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Pr="008625D4">
        <w:rPr>
          <w:rFonts w:ascii="Times New Roman" w:hAnsi="Times New Roman" w:cs="Times New Roman"/>
          <w:color w:val="000000"/>
          <w:sz w:val="28"/>
          <w:szCs w:val="28"/>
          <w:lang w:val="en-US"/>
        </w:rPr>
        <w:t>sokolskoe</w:t>
      </w:r>
      <w:r w:rsidRPr="008625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625D4">
        <w:rPr>
          <w:rFonts w:ascii="Times New Roman" w:hAnsi="Times New Roman" w:cs="Times New Roman"/>
          <w:color w:val="000000"/>
          <w:sz w:val="28"/>
          <w:szCs w:val="28"/>
          <w:lang w:val="en-US"/>
        </w:rPr>
        <w:t>nobl</w:t>
      </w:r>
      <w:r w:rsidRPr="008625D4">
        <w:rPr>
          <w:rFonts w:ascii="Times New Roman" w:hAnsi="Times New Roman" w:cs="Times New Roman"/>
          <w:color w:val="000000"/>
          <w:sz w:val="28"/>
          <w:szCs w:val="28"/>
        </w:rPr>
        <w:t>.ru.</w:t>
      </w:r>
    </w:p>
    <w:p w:rsidR="00973F51" w:rsidRDefault="008625D4" w:rsidP="008625D4">
      <w:pPr>
        <w:tabs>
          <w:tab w:val="left" w:pos="993"/>
        </w:tabs>
        <w:spacing w:line="360" w:lineRule="auto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</w:t>
      </w:r>
      <w:r w:rsidRPr="00F21A5A">
        <w:rPr>
          <w:sz w:val="28"/>
          <w:szCs w:val="28"/>
        </w:rPr>
        <w:t>за исполнением настоящего постановления</w:t>
      </w:r>
      <w:r>
        <w:rPr>
          <w:sz w:val="28"/>
          <w:szCs w:val="28"/>
        </w:rPr>
        <w:t xml:space="preserve"> оставляю за собой.</w:t>
      </w:r>
    </w:p>
    <w:p w:rsidR="008625D4" w:rsidRDefault="008625D4" w:rsidP="008625D4">
      <w:pPr>
        <w:tabs>
          <w:tab w:val="left" w:pos="993"/>
        </w:tabs>
        <w:ind w:right="-62" w:firstLine="709"/>
        <w:jc w:val="both"/>
        <w:rPr>
          <w:sz w:val="28"/>
          <w:szCs w:val="28"/>
        </w:rPr>
      </w:pPr>
    </w:p>
    <w:p w:rsidR="008625D4" w:rsidRDefault="008625D4" w:rsidP="008625D4">
      <w:pPr>
        <w:tabs>
          <w:tab w:val="left" w:pos="993"/>
        </w:tabs>
        <w:ind w:right="-62" w:firstLine="709"/>
        <w:jc w:val="both"/>
        <w:rPr>
          <w:sz w:val="28"/>
          <w:szCs w:val="28"/>
        </w:rPr>
      </w:pPr>
    </w:p>
    <w:p w:rsidR="008625D4" w:rsidRDefault="008625D4" w:rsidP="008625D4">
      <w:pPr>
        <w:tabs>
          <w:tab w:val="left" w:pos="993"/>
        </w:tabs>
        <w:ind w:right="-62"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8E516A">
        <w:tc>
          <w:tcPr>
            <w:tcW w:w="5210" w:type="dxa"/>
          </w:tcPr>
          <w:p w:rsidR="008E516A" w:rsidRDefault="00D54754" w:rsidP="00D54754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</w:t>
            </w:r>
            <w:r w:rsidR="00D16BA7">
              <w:rPr>
                <w:sz w:val="28"/>
              </w:rPr>
              <w:t>ав</w:t>
            </w:r>
            <w:r>
              <w:rPr>
                <w:sz w:val="28"/>
              </w:rPr>
              <w:t>а</w:t>
            </w:r>
            <w:r w:rsidR="005438D2">
              <w:rPr>
                <w:sz w:val="28"/>
              </w:rPr>
              <w:t xml:space="preserve"> </w:t>
            </w:r>
            <w:r w:rsidR="005E1148">
              <w:rPr>
                <w:sz w:val="28"/>
              </w:rPr>
              <w:t>местного самоуправления</w:t>
            </w:r>
          </w:p>
        </w:tc>
        <w:tc>
          <w:tcPr>
            <w:tcW w:w="4537" w:type="dxa"/>
          </w:tcPr>
          <w:p w:rsidR="008E516A" w:rsidRDefault="001B5108" w:rsidP="00D54754">
            <w:pPr>
              <w:tabs>
                <w:tab w:val="left" w:pos="993"/>
              </w:tabs>
              <w:snapToGrid w:val="0"/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А.</w:t>
            </w:r>
            <w:r w:rsidR="00D54754">
              <w:rPr>
                <w:sz w:val="28"/>
              </w:rPr>
              <w:t>М.Созонов</w:t>
            </w:r>
          </w:p>
        </w:tc>
      </w:tr>
    </w:tbl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A2043C" w:rsidRDefault="00A2043C" w:rsidP="008E516A">
      <w:pPr>
        <w:jc w:val="both"/>
        <w:rPr>
          <w:sz w:val="22"/>
          <w:szCs w:val="22"/>
        </w:rPr>
      </w:pPr>
    </w:p>
    <w:p w:rsidR="00A2043C" w:rsidRDefault="00A2043C" w:rsidP="008E516A">
      <w:pPr>
        <w:jc w:val="both"/>
        <w:rPr>
          <w:sz w:val="22"/>
          <w:szCs w:val="22"/>
        </w:rPr>
      </w:pPr>
    </w:p>
    <w:p w:rsidR="00012C5A" w:rsidRDefault="00012C5A" w:rsidP="008E516A">
      <w:pPr>
        <w:spacing w:line="360" w:lineRule="auto"/>
        <w:jc w:val="both"/>
        <w:rPr>
          <w:sz w:val="22"/>
          <w:szCs w:val="22"/>
        </w:rPr>
      </w:pPr>
    </w:p>
    <w:p w:rsidR="00162988" w:rsidRDefault="00162988" w:rsidP="008E516A">
      <w:pPr>
        <w:spacing w:line="360" w:lineRule="auto"/>
        <w:jc w:val="both"/>
        <w:rPr>
          <w:sz w:val="22"/>
          <w:szCs w:val="22"/>
        </w:rPr>
      </w:pPr>
    </w:p>
    <w:p w:rsidR="00162988" w:rsidRDefault="00162988" w:rsidP="008E516A">
      <w:pPr>
        <w:spacing w:line="360" w:lineRule="auto"/>
        <w:jc w:val="both"/>
        <w:rPr>
          <w:sz w:val="22"/>
          <w:szCs w:val="22"/>
        </w:rPr>
      </w:pPr>
    </w:p>
    <w:p w:rsidR="00162988" w:rsidRDefault="00162988" w:rsidP="008E516A">
      <w:pPr>
        <w:spacing w:line="360" w:lineRule="auto"/>
        <w:jc w:val="both"/>
        <w:rPr>
          <w:sz w:val="22"/>
          <w:szCs w:val="22"/>
        </w:rPr>
      </w:pPr>
    </w:p>
    <w:p w:rsidR="007D140E" w:rsidRDefault="007D140E" w:rsidP="008E516A">
      <w:pPr>
        <w:spacing w:line="360" w:lineRule="auto"/>
        <w:jc w:val="both"/>
        <w:rPr>
          <w:sz w:val="22"/>
          <w:szCs w:val="22"/>
        </w:rPr>
      </w:pPr>
    </w:p>
    <w:p w:rsidR="007D140E" w:rsidRDefault="007D140E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625D4" w:rsidRDefault="008625D4" w:rsidP="008E516A">
      <w:pPr>
        <w:spacing w:line="360" w:lineRule="auto"/>
        <w:jc w:val="both"/>
        <w:rPr>
          <w:sz w:val="22"/>
          <w:szCs w:val="22"/>
        </w:rPr>
      </w:pPr>
    </w:p>
    <w:p w:rsidR="008E516A" w:rsidRDefault="008E516A" w:rsidP="008E516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Подготовил: </w:t>
      </w:r>
      <w:r w:rsidR="008625D4">
        <w:rPr>
          <w:sz w:val="22"/>
          <w:szCs w:val="22"/>
        </w:rPr>
        <w:t>Гульнева В.Г.</w:t>
      </w:r>
      <w:r>
        <w:rPr>
          <w:sz w:val="22"/>
          <w:szCs w:val="22"/>
        </w:rPr>
        <w:t>____________________</w:t>
      </w:r>
    </w:p>
    <w:p w:rsidR="008E516A" w:rsidRDefault="008E516A" w:rsidP="008E516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Согласовано: Каретникова К.А. _________________</w:t>
      </w:r>
    </w:p>
    <w:p w:rsidR="008E516A" w:rsidRDefault="008E516A" w:rsidP="008E516A">
      <w:pPr>
        <w:spacing w:line="200" w:lineRule="atLeast"/>
        <w:ind w:hanging="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Отпечатано: </w:t>
      </w:r>
      <w:r w:rsidR="00012C5A">
        <w:rPr>
          <w:sz w:val="22"/>
          <w:szCs w:val="22"/>
        </w:rPr>
        <w:t>3</w:t>
      </w:r>
      <w:r>
        <w:rPr>
          <w:sz w:val="22"/>
          <w:szCs w:val="22"/>
        </w:rPr>
        <w:t xml:space="preserve"> экз.</w:t>
      </w:r>
    </w:p>
    <w:p w:rsidR="008E516A" w:rsidRDefault="008E516A" w:rsidP="00162988">
      <w:pPr>
        <w:spacing w:line="200" w:lineRule="atLeast"/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1 – дело</w:t>
      </w:r>
    </w:p>
    <w:p w:rsidR="008E516A" w:rsidRDefault="008E516A" w:rsidP="00162988">
      <w:pPr>
        <w:spacing w:line="200" w:lineRule="atLeast"/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8625D4">
        <w:rPr>
          <w:sz w:val="22"/>
          <w:szCs w:val="22"/>
        </w:rPr>
        <w:t xml:space="preserve"> – управление делами</w:t>
      </w:r>
    </w:p>
    <w:p w:rsidR="008625D4" w:rsidRDefault="008625D4" w:rsidP="00162988">
      <w:pPr>
        <w:spacing w:line="200" w:lineRule="atLeast"/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3 – управление финансов</w:t>
      </w:r>
    </w:p>
    <w:tbl>
      <w:tblPr>
        <w:tblW w:w="0" w:type="auto"/>
        <w:tblLook w:val="04A0"/>
      </w:tblPr>
      <w:tblGrid>
        <w:gridCol w:w="4811"/>
        <w:gridCol w:w="4812"/>
      </w:tblGrid>
      <w:tr w:rsidR="008625D4" w:rsidTr="008625D4">
        <w:tc>
          <w:tcPr>
            <w:tcW w:w="4811" w:type="dxa"/>
          </w:tcPr>
          <w:p w:rsidR="008625D4" w:rsidRDefault="008625D4" w:rsidP="008625D4">
            <w:pPr>
              <w:pStyle w:val="ConsPlusNormal"/>
              <w:jc w:val="center"/>
              <w:outlineLvl w:val="0"/>
            </w:pPr>
          </w:p>
        </w:tc>
        <w:tc>
          <w:tcPr>
            <w:tcW w:w="4812" w:type="dxa"/>
          </w:tcPr>
          <w:p w:rsidR="008625D4" w:rsidRPr="000D1A31" w:rsidRDefault="00B131A5" w:rsidP="008625D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8625D4" w:rsidRPr="000D1A31" w:rsidRDefault="00B131A5" w:rsidP="008625D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  <w:r w:rsidR="008625D4" w:rsidRPr="000D1A3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округа Сокольский Нижегородской области</w:t>
            </w:r>
          </w:p>
          <w:p w:rsidR="008625D4" w:rsidRPr="000E54FE" w:rsidRDefault="008625D4" w:rsidP="00B131A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02.06.2025</w:t>
            </w:r>
            <w:r w:rsidRPr="000D1A3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A5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</w:tbl>
    <w:p w:rsidR="008625D4" w:rsidRPr="00B131A5" w:rsidRDefault="008625D4" w:rsidP="008625D4">
      <w:pPr>
        <w:pStyle w:val="Default"/>
        <w:rPr>
          <w:bCs/>
        </w:rPr>
      </w:pPr>
    </w:p>
    <w:p w:rsidR="008625D4" w:rsidRDefault="008625D4" w:rsidP="008625D4">
      <w:pPr>
        <w:pStyle w:val="Default"/>
        <w:rPr>
          <w:bCs/>
        </w:rPr>
      </w:pPr>
    </w:p>
    <w:p w:rsidR="00B131A5" w:rsidRPr="00B131A5" w:rsidRDefault="00B131A5" w:rsidP="008625D4">
      <w:pPr>
        <w:pStyle w:val="Default"/>
        <w:rPr>
          <w:bCs/>
        </w:rPr>
      </w:pPr>
    </w:p>
    <w:p w:rsidR="008625D4" w:rsidRDefault="008625D4" w:rsidP="008625D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625D4" w:rsidRDefault="008625D4" w:rsidP="00B131A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организации дополнительного профессионального образования</w:t>
      </w:r>
      <w:r w:rsidR="00B131A5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муниципальных служащих администрации</w:t>
      </w:r>
      <w:r w:rsidR="00B131A5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округа Сокольский Нижегородской области</w:t>
      </w:r>
    </w:p>
    <w:p w:rsidR="008625D4" w:rsidRPr="00B131A5" w:rsidRDefault="008625D4" w:rsidP="008625D4">
      <w:pPr>
        <w:pStyle w:val="Default"/>
        <w:jc w:val="center"/>
        <w:rPr>
          <w:bCs/>
          <w:sz w:val="28"/>
          <w:szCs w:val="28"/>
        </w:rPr>
      </w:pPr>
      <w:r w:rsidRPr="00B131A5">
        <w:rPr>
          <w:bCs/>
          <w:sz w:val="28"/>
          <w:szCs w:val="28"/>
        </w:rPr>
        <w:t>(далее – Положение)</w:t>
      </w:r>
    </w:p>
    <w:p w:rsidR="008625D4" w:rsidRDefault="008625D4" w:rsidP="008625D4">
      <w:pPr>
        <w:pStyle w:val="Default"/>
        <w:jc w:val="center"/>
        <w:rPr>
          <w:sz w:val="28"/>
          <w:szCs w:val="28"/>
        </w:rPr>
      </w:pPr>
    </w:p>
    <w:p w:rsidR="008625D4" w:rsidRDefault="00B131A5" w:rsidP="00B131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8625D4">
        <w:rPr>
          <w:b/>
          <w:bCs/>
          <w:sz w:val="28"/>
          <w:szCs w:val="28"/>
        </w:rPr>
        <w:t>Общие положения</w:t>
      </w:r>
    </w:p>
    <w:p w:rsidR="00B131A5" w:rsidRPr="00B131A5" w:rsidRDefault="00B131A5" w:rsidP="00B131A5">
      <w:pPr>
        <w:pStyle w:val="Default"/>
        <w:ind w:left="720"/>
      </w:pPr>
    </w:p>
    <w:p w:rsidR="008625D4" w:rsidRDefault="008625D4" w:rsidP="00F273A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в соответствии с Трудовым кодексом Российской Федерации, Федеральным законом от 2 марта 2007 г. № 25-ФЗ «О муниципальной службе в Ро</w:t>
      </w:r>
      <w:r w:rsidR="00447FC1">
        <w:rPr>
          <w:sz w:val="28"/>
          <w:szCs w:val="28"/>
        </w:rPr>
        <w:t>ссийской Федерации», Законом Ни</w:t>
      </w:r>
      <w:r>
        <w:rPr>
          <w:sz w:val="28"/>
          <w:szCs w:val="28"/>
        </w:rPr>
        <w:t xml:space="preserve">жегородской области от 3 августа 2007 г. № 99-З «О муниципальной службе в Нижегородской области» и определяет </w:t>
      </w:r>
      <w:r w:rsidR="00447FC1">
        <w:rPr>
          <w:sz w:val="28"/>
          <w:szCs w:val="28"/>
        </w:rPr>
        <w:t>порядок организации и финансиро</w:t>
      </w:r>
      <w:r>
        <w:rPr>
          <w:sz w:val="28"/>
          <w:szCs w:val="28"/>
        </w:rPr>
        <w:t xml:space="preserve">вания обучения муниципальных служащих администрации </w:t>
      </w:r>
      <w:r w:rsidR="00447FC1">
        <w:rPr>
          <w:sz w:val="28"/>
          <w:szCs w:val="28"/>
        </w:rPr>
        <w:t>муни</w:t>
      </w:r>
      <w:r>
        <w:rPr>
          <w:sz w:val="28"/>
          <w:szCs w:val="28"/>
        </w:rPr>
        <w:t xml:space="preserve">ципального округа </w:t>
      </w:r>
      <w:r w:rsidR="00447FC1">
        <w:rPr>
          <w:sz w:val="28"/>
          <w:szCs w:val="28"/>
        </w:rPr>
        <w:t xml:space="preserve">Сокольский </w:t>
      </w:r>
      <w:r>
        <w:rPr>
          <w:sz w:val="28"/>
          <w:szCs w:val="28"/>
        </w:rPr>
        <w:t>Нижегородской облас</w:t>
      </w:r>
      <w:r w:rsidR="00447FC1">
        <w:rPr>
          <w:sz w:val="28"/>
          <w:szCs w:val="28"/>
        </w:rPr>
        <w:t>ти (далее – муниципальные служа</w:t>
      </w:r>
      <w:r>
        <w:rPr>
          <w:sz w:val="28"/>
          <w:szCs w:val="28"/>
        </w:rPr>
        <w:t xml:space="preserve">щие). </w:t>
      </w:r>
    </w:p>
    <w:p w:rsidR="008625D4" w:rsidRDefault="008625D4" w:rsidP="00F273A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профессиональной переподгото</w:t>
      </w:r>
      <w:r w:rsidR="00447FC1">
        <w:rPr>
          <w:sz w:val="28"/>
          <w:szCs w:val="28"/>
        </w:rPr>
        <w:t>вкой понимается обучение муници</w:t>
      </w:r>
      <w:r>
        <w:rPr>
          <w:sz w:val="28"/>
          <w:szCs w:val="28"/>
        </w:rPr>
        <w:t>пальных служащих, имеющих высшее профессиональное образование, с целью получения ими дополнительных знаний и умений, необходимых для выпол</w:t>
      </w:r>
      <w:r w:rsidR="00447FC1">
        <w:rPr>
          <w:sz w:val="28"/>
          <w:szCs w:val="28"/>
        </w:rPr>
        <w:t>нения нового вида профессиональ</w:t>
      </w:r>
      <w:r>
        <w:rPr>
          <w:sz w:val="28"/>
          <w:szCs w:val="28"/>
        </w:rPr>
        <w:t xml:space="preserve">ной деятельности, а также присвоения новой квалификации на базе имеющейся специальности. </w:t>
      </w:r>
    </w:p>
    <w:p w:rsidR="008625D4" w:rsidRDefault="008625D4" w:rsidP="00F273A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 повышением квалификации</w:t>
      </w:r>
      <w:r w:rsidR="00447FC1">
        <w:rPr>
          <w:sz w:val="28"/>
          <w:szCs w:val="28"/>
        </w:rPr>
        <w:t xml:space="preserve"> понимается обучение муниципаль</w:t>
      </w:r>
      <w:r>
        <w:rPr>
          <w:sz w:val="28"/>
          <w:szCs w:val="28"/>
        </w:rPr>
        <w:t xml:space="preserve">ных служащих с целью повышения профессионального уровня в рамках имеющейся квалификации и (или) обновления теоретических и практических знаний в связи с повышением требований к уровню квалификации и необходимостью освоения современных методов решения профессиональных задач. </w:t>
      </w:r>
    </w:p>
    <w:p w:rsidR="008625D4" w:rsidRDefault="008625D4" w:rsidP="00F273A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Профессиональная переподгото</w:t>
      </w:r>
      <w:r w:rsidR="00447FC1">
        <w:rPr>
          <w:sz w:val="28"/>
          <w:szCs w:val="28"/>
        </w:rPr>
        <w:t>вка и повышение квалификации му</w:t>
      </w:r>
      <w:r>
        <w:rPr>
          <w:sz w:val="28"/>
          <w:szCs w:val="28"/>
        </w:rPr>
        <w:t>ниципальных служащих являются фо</w:t>
      </w:r>
      <w:r w:rsidR="00447FC1">
        <w:rPr>
          <w:sz w:val="28"/>
          <w:szCs w:val="28"/>
        </w:rPr>
        <w:t>рмами дополнительного профессио</w:t>
      </w:r>
      <w:r>
        <w:rPr>
          <w:sz w:val="28"/>
          <w:szCs w:val="28"/>
        </w:rPr>
        <w:t>нального образования и осуществляются с целью повышения эффективности исполнения муниципальными служащими должностных полномочий и функциональных обязанностей, создани</w:t>
      </w:r>
      <w:r w:rsidR="00447FC1">
        <w:rPr>
          <w:sz w:val="28"/>
          <w:szCs w:val="28"/>
        </w:rPr>
        <w:t>я условий для продвижения квали</w:t>
      </w:r>
      <w:r>
        <w:rPr>
          <w:sz w:val="28"/>
          <w:szCs w:val="28"/>
        </w:rPr>
        <w:t>фицированных кадров, а также их подго</w:t>
      </w:r>
      <w:r w:rsidR="00447FC1">
        <w:rPr>
          <w:sz w:val="28"/>
          <w:szCs w:val="28"/>
        </w:rPr>
        <w:t>товки к выполнению новых функци</w:t>
      </w:r>
      <w:r>
        <w:rPr>
          <w:sz w:val="28"/>
          <w:szCs w:val="28"/>
        </w:rPr>
        <w:t xml:space="preserve">ональных обязанностей. </w:t>
      </w:r>
    </w:p>
    <w:p w:rsidR="008625D4" w:rsidRDefault="008625D4" w:rsidP="00F273A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принципами профессио</w:t>
      </w:r>
      <w:r w:rsidR="00447FC1">
        <w:rPr>
          <w:sz w:val="28"/>
          <w:szCs w:val="28"/>
        </w:rPr>
        <w:t>нальной переподготовки и повыше</w:t>
      </w:r>
      <w:r>
        <w:rPr>
          <w:sz w:val="28"/>
          <w:szCs w:val="28"/>
        </w:rPr>
        <w:t>ния квалификации являются обязательность</w:t>
      </w:r>
      <w:r w:rsidR="00447FC1">
        <w:rPr>
          <w:sz w:val="28"/>
          <w:szCs w:val="28"/>
        </w:rPr>
        <w:t>, периодичность, целевая направ</w:t>
      </w:r>
      <w:r>
        <w:rPr>
          <w:sz w:val="28"/>
          <w:szCs w:val="28"/>
        </w:rPr>
        <w:t xml:space="preserve">ленность. </w:t>
      </w:r>
    </w:p>
    <w:p w:rsidR="00F273AC" w:rsidRDefault="00F273AC" w:rsidP="00F273A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Повышение квалификации без учета направления муниципальных служащих на профессиональную переподготовку осуществляется по мере необходимости, но не реже одного раза в три года.</w:t>
      </w:r>
    </w:p>
    <w:p w:rsidR="00F273AC" w:rsidRDefault="00F273AC" w:rsidP="00F273A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Повышение квалификации является обязательным для всех муниципальных служащих, в том числе для замещающих главные и высшие муниципальные должности муниципальной службы. </w:t>
      </w:r>
    </w:p>
    <w:p w:rsidR="00F273AC" w:rsidRDefault="00F273AC" w:rsidP="00F273A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Профессиональная переподготовка и повышение квалификации муниципальных служащих осуществляются, как правило, в образовательных организациях, осуществляющих образовательную деятельность, имеющих соответствующую лицензию и государственную аккредитацию. </w:t>
      </w:r>
    </w:p>
    <w:p w:rsidR="00F273AC" w:rsidRDefault="00F273AC" w:rsidP="00F273A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Профессиональная переподготовка и повышение квалификации муниципальных служащих осуществляются с отрывом, с частичным отрывом или без отрыва от муниципальной службы. </w:t>
      </w:r>
    </w:p>
    <w:p w:rsidR="00F273AC" w:rsidRDefault="00F273AC" w:rsidP="00F273A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Муниципальные служащие после окончания повышения квалификации обязаны провести краткое ознакомление муниципальных служащих, работающих в одной с ними сфере, с образовательной программой повышения квалификации. </w:t>
      </w:r>
    </w:p>
    <w:p w:rsidR="00F273AC" w:rsidRDefault="00F273AC" w:rsidP="00F273A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организацию и проведение указанного ознакомления возлагается на руководителя, в подчинении которого находится муниципальный служащий, прошедший повышение квалификации.</w:t>
      </w:r>
    </w:p>
    <w:p w:rsidR="00F273AC" w:rsidRPr="00F273AC" w:rsidRDefault="00F273AC" w:rsidP="00F273AC">
      <w:pPr>
        <w:pStyle w:val="Default"/>
        <w:ind w:firstLine="709"/>
        <w:jc w:val="both"/>
      </w:pPr>
    </w:p>
    <w:p w:rsidR="008625D4" w:rsidRPr="00B131A5" w:rsidRDefault="008625D4" w:rsidP="00F273A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Основания для направления муниципальных служащих</w:t>
      </w:r>
      <w:r w:rsidR="00B131A5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профессиональную переподготовку и повышение квалификации</w:t>
      </w:r>
    </w:p>
    <w:p w:rsidR="008625D4" w:rsidRPr="00B131A5" w:rsidRDefault="008625D4" w:rsidP="00F273AC">
      <w:pPr>
        <w:pStyle w:val="Default"/>
      </w:pP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Основаниями для направлени</w:t>
      </w:r>
      <w:r w:rsidR="0069781B">
        <w:rPr>
          <w:sz w:val="28"/>
          <w:szCs w:val="28"/>
        </w:rPr>
        <w:t>я муниципальных служащих на про</w:t>
      </w:r>
      <w:r>
        <w:rPr>
          <w:sz w:val="28"/>
          <w:szCs w:val="28"/>
        </w:rPr>
        <w:t>фессиональную переподготовку или повы</w:t>
      </w:r>
      <w:r w:rsidR="0069781B">
        <w:rPr>
          <w:sz w:val="28"/>
          <w:szCs w:val="28"/>
        </w:rPr>
        <w:t>шение квалификации могут являть</w:t>
      </w:r>
      <w:r>
        <w:rPr>
          <w:sz w:val="28"/>
          <w:szCs w:val="28"/>
        </w:rPr>
        <w:t xml:space="preserve">ся: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поступление на муниципальную службу;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наступление очередного срока повышения квалификации;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рекомендация аттестационной комиссии;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назначение на должность муниц</w:t>
      </w:r>
      <w:r w:rsidR="0069781B">
        <w:rPr>
          <w:sz w:val="28"/>
          <w:szCs w:val="28"/>
        </w:rPr>
        <w:t>ипальной службы иной специализа</w:t>
      </w:r>
      <w:r>
        <w:rPr>
          <w:sz w:val="28"/>
          <w:szCs w:val="28"/>
        </w:rPr>
        <w:t xml:space="preserve">ции;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назначение муниципального служащего в порядке дол</w:t>
      </w:r>
      <w:r w:rsidR="0069781B">
        <w:rPr>
          <w:sz w:val="28"/>
          <w:szCs w:val="28"/>
        </w:rPr>
        <w:t>жностного ро</w:t>
      </w:r>
      <w:r>
        <w:rPr>
          <w:sz w:val="28"/>
          <w:szCs w:val="28"/>
        </w:rPr>
        <w:t xml:space="preserve">ста на конкурсной основе на иную должность муниципальной службы;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включение муниципальных служа</w:t>
      </w:r>
      <w:r w:rsidR="0069781B">
        <w:rPr>
          <w:sz w:val="28"/>
          <w:szCs w:val="28"/>
        </w:rPr>
        <w:t>щих в кадровый резерв на замеще</w:t>
      </w:r>
      <w:r>
        <w:rPr>
          <w:sz w:val="28"/>
          <w:szCs w:val="28"/>
        </w:rPr>
        <w:t xml:space="preserve">ние на конкурсной основе должности муниципальной службы; </w:t>
      </w:r>
    </w:p>
    <w:p w:rsidR="008625D4" w:rsidRDefault="008625D4" w:rsidP="006978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инициатива муниципального служащего. </w:t>
      </w:r>
    </w:p>
    <w:p w:rsidR="0069781B" w:rsidRPr="00B131A5" w:rsidRDefault="0069781B" w:rsidP="0069781B">
      <w:pPr>
        <w:pStyle w:val="Default"/>
        <w:ind w:firstLine="709"/>
        <w:jc w:val="both"/>
      </w:pPr>
    </w:p>
    <w:p w:rsidR="008625D4" w:rsidRPr="00B131A5" w:rsidRDefault="008625D4" w:rsidP="00B131A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Основные формы профессиональной переподготовки и</w:t>
      </w:r>
      <w:r w:rsidR="00B131A5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повышения квалификации муниципальных служащих</w:t>
      </w:r>
    </w:p>
    <w:p w:rsidR="0069781B" w:rsidRPr="00B131A5" w:rsidRDefault="0069781B" w:rsidP="0069781B">
      <w:pPr>
        <w:pStyle w:val="Default"/>
        <w:jc w:val="center"/>
      </w:pP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Формы и режимы обучения устан</w:t>
      </w:r>
      <w:r w:rsidR="0069781B">
        <w:rPr>
          <w:sz w:val="28"/>
          <w:szCs w:val="28"/>
        </w:rPr>
        <w:t>авливаются с учетом целей и сро</w:t>
      </w:r>
      <w:r>
        <w:rPr>
          <w:sz w:val="28"/>
          <w:szCs w:val="28"/>
        </w:rPr>
        <w:t>ков обучения, интересов образовательн</w:t>
      </w:r>
      <w:r w:rsidR="0069781B">
        <w:rPr>
          <w:sz w:val="28"/>
          <w:szCs w:val="28"/>
        </w:rPr>
        <w:t>ой организации и личностных осо</w:t>
      </w:r>
      <w:r>
        <w:rPr>
          <w:sz w:val="28"/>
          <w:szCs w:val="28"/>
        </w:rPr>
        <w:t xml:space="preserve">бенностей муниципального служащего.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Содержание дополнительной пр</w:t>
      </w:r>
      <w:r w:rsidR="0069781B">
        <w:rPr>
          <w:sz w:val="28"/>
          <w:szCs w:val="28"/>
        </w:rPr>
        <w:t>офессиональной программы опреде</w:t>
      </w:r>
      <w:r>
        <w:rPr>
          <w:sz w:val="28"/>
          <w:szCs w:val="28"/>
        </w:rPr>
        <w:t xml:space="preserve">ляется образовательной программой, разработанной и утвержденной </w:t>
      </w:r>
      <w:r w:rsidR="0069781B">
        <w:rPr>
          <w:sz w:val="28"/>
          <w:szCs w:val="28"/>
        </w:rPr>
        <w:t>органи</w:t>
      </w:r>
      <w:r>
        <w:rPr>
          <w:sz w:val="28"/>
          <w:szCs w:val="28"/>
        </w:rPr>
        <w:t xml:space="preserve">зацией, осуществляющей образовательную </w:t>
      </w:r>
      <w:r w:rsidR="0069781B">
        <w:rPr>
          <w:sz w:val="28"/>
          <w:szCs w:val="28"/>
        </w:rPr>
        <w:t>деятельность, если иное не уста</w:t>
      </w:r>
      <w:r>
        <w:rPr>
          <w:sz w:val="28"/>
          <w:szCs w:val="28"/>
        </w:rPr>
        <w:t xml:space="preserve">новлено федеральными законами, с учетом потребностей органов местного самоуправления, по инициативе которых осуществляется дополнительное профессиональное образование.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Обучение по дополнительным п</w:t>
      </w:r>
      <w:r w:rsidR="0069781B">
        <w:rPr>
          <w:sz w:val="28"/>
          <w:szCs w:val="28"/>
        </w:rPr>
        <w:t>рофессиональным программам (про</w:t>
      </w:r>
      <w:r>
        <w:rPr>
          <w:sz w:val="28"/>
          <w:szCs w:val="28"/>
        </w:rPr>
        <w:t>граммам повышения квалификации и п</w:t>
      </w:r>
      <w:r w:rsidR="0069781B">
        <w:rPr>
          <w:sz w:val="28"/>
          <w:szCs w:val="28"/>
        </w:rPr>
        <w:t>рограммам профессиональной пере</w:t>
      </w:r>
      <w:r>
        <w:rPr>
          <w:sz w:val="28"/>
          <w:szCs w:val="28"/>
        </w:rPr>
        <w:t>подготовки) осуществляется как единоврем</w:t>
      </w:r>
      <w:r w:rsidR="0069781B">
        <w:rPr>
          <w:sz w:val="28"/>
          <w:szCs w:val="28"/>
        </w:rPr>
        <w:t>енно и непрерывно, так и поэтап</w:t>
      </w:r>
      <w:r>
        <w:rPr>
          <w:sz w:val="28"/>
          <w:szCs w:val="28"/>
        </w:rPr>
        <w:t xml:space="preserve">но, в том числе посредством освоения отдельных учебных предметов, </w:t>
      </w:r>
      <w:r>
        <w:rPr>
          <w:sz w:val="28"/>
          <w:szCs w:val="28"/>
        </w:rPr>
        <w:lastRenderedPageBreak/>
        <w:t xml:space="preserve">курсов, дисциплин, прохождения практики, применения сетевых форм, в порядке, установленном образовательной программой и </w:t>
      </w:r>
      <w:r w:rsidR="0069781B">
        <w:rPr>
          <w:sz w:val="28"/>
          <w:szCs w:val="28"/>
        </w:rPr>
        <w:t>(или) договором об образова</w:t>
      </w:r>
      <w:r>
        <w:rPr>
          <w:sz w:val="28"/>
          <w:szCs w:val="28"/>
        </w:rPr>
        <w:t xml:space="preserve">нии.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обучения и сроки освоения дополнительных профессиональных программ определяются образовательной программой и (или) договором об образовании.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Лицам, успешно освоившим соответствующую дополнительную профессиональную программу и прошед</w:t>
      </w:r>
      <w:r w:rsidR="0069781B">
        <w:rPr>
          <w:sz w:val="28"/>
          <w:szCs w:val="28"/>
        </w:rPr>
        <w:t>шим итоговую аттестацию, выдают</w:t>
      </w:r>
      <w:r>
        <w:rPr>
          <w:sz w:val="28"/>
          <w:szCs w:val="28"/>
        </w:rPr>
        <w:t>ся удостоверение о повышении квалифик</w:t>
      </w:r>
      <w:r w:rsidR="0069781B">
        <w:rPr>
          <w:sz w:val="28"/>
          <w:szCs w:val="28"/>
        </w:rPr>
        <w:t>ации и (или) диплом о профессио</w:t>
      </w:r>
      <w:r>
        <w:rPr>
          <w:sz w:val="28"/>
          <w:szCs w:val="28"/>
        </w:rPr>
        <w:t xml:space="preserve">нальной переподготовке. </w:t>
      </w:r>
    </w:p>
    <w:p w:rsidR="0069781B" w:rsidRPr="00B131A5" w:rsidRDefault="0069781B" w:rsidP="0069781B">
      <w:pPr>
        <w:pStyle w:val="Default"/>
        <w:ind w:firstLine="709"/>
        <w:jc w:val="both"/>
      </w:pPr>
    </w:p>
    <w:p w:rsidR="008625D4" w:rsidRDefault="008625D4" w:rsidP="006978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Планирование обучения муниципальных служащих и порядок направления их на профессиональную переподготовку и повышение квалификации</w:t>
      </w:r>
    </w:p>
    <w:p w:rsidR="0069781B" w:rsidRPr="00B131A5" w:rsidRDefault="0069781B" w:rsidP="0069781B">
      <w:pPr>
        <w:pStyle w:val="Default"/>
        <w:jc w:val="center"/>
      </w:pP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Руководители структурных подразделений и органов администрации муниципального округа </w:t>
      </w:r>
      <w:r w:rsidR="0069781B">
        <w:rPr>
          <w:sz w:val="28"/>
          <w:szCs w:val="28"/>
        </w:rPr>
        <w:t xml:space="preserve"> Сокольский </w:t>
      </w:r>
      <w:r>
        <w:rPr>
          <w:sz w:val="28"/>
          <w:szCs w:val="28"/>
        </w:rPr>
        <w:t>Нижего</w:t>
      </w:r>
      <w:r w:rsidR="0069781B">
        <w:rPr>
          <w:sz w:val="28"/>
          <w:szCs w:val="28"/>
        </w:rPr>
        <w:t>родской области в срок до 1 сен</w:t>
      </w:r>
      <w:r>
        <w:rPr>
          <w:sz w:val="28"/>
          <w:szCs w:val="28"/>
        </w:rPr>
        <w:t>тября текущего года разрабатывают пре</w:t>
      </w:r>
      <w:r w:rsidR="0069781B">
        <w:rPr>
          <w:sz w:val="28"/>
          <w:szCs w:val="28"/>
        </w:rPr>
        <w:t>дложения по переподготовке и по</w:t>
      </w:r>
      <w:r>
        <w:rPr>
          <w:sz w:val="28"/>
          <w:szCs w:val="28"/>
        </w:rPr>
        <w:t xml:space="preserve">вышению квалификации муниципальных </w:t>
      </w:r>
      <w:r w:rsidR="0069781B">
        <w:rPr>
          <w:sz w:val="28"/>
          <w:szCs w:val="28"/>
        </w:rPr>
        <w:t>служащих, состоящих у них в шта</w:t>
      </w:r>
      <w:r>
        <w:rPr>
          <w:sz w:val="28"/>
          <w:szCs w:val="28"/>
        </w:rPr>
        <w:t>те, на очередной год и плановый период (2 последующих за очередным года) с указанием формы (с отрывом, без отрыва от муниципальной службы), направлений (специальной или специализа</w:t>
      </w:r>
      <w:r w:rsidR="0069781B">
        <w:rPr>
          <w:sz w:val="28"/>
          <w:szCs w:val="28"/>
        </w:rPr>
        <w:t>ция по сферам деятельности, объ</w:t>
      </w:r>
      <w:r>
        <w:rPr>
          <w:sz w:val="28"/>
          <w:szCs w:val="28"/>
        </w:rPr>
        <w:t>ема) и сроков обучения согласно приложению № 1 к настоящему Положению и направляют их в структурные подразделения, функциональные, отраслевые и территориальные органы администрации муниципального округа</w:t>
      </w:r>
      <w:r w:rsidR="0069781B">
        <w:rPr>
          <w:sz w:val="28"/>
          <w:szCs w:val="28"/>
        </w:rPr>
        <w:t xml:space="preserve"> Сокольский</w:t>
      </w:r>
      <w:r>
        <w:rPr>
          <w:sz w:val="28"/>
          <w:szCs w:val="28"/>
        </w:rPr>
        <w:t xml:space="preserve"> Нижегородской области, ответственное за профес</w:t>
      </w:r>
      <w:r w:rsidR="0069781B">
        <w:rPr>
          <w:sz w:val="28"/>
          <w:szCs w:val="28"/>
        </w:rPr>
        <w:t>сиональную переподготов</w:t>
      </w:r>
      <w:r>
        <w:rPr>
          <w:sz w:val="28"/>
          <w:szCs w:val="28"/>
        </w:rPr>
        <w:t xml:space="preserve">ку и повышение квалификации муниципальных служащих.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При подготовке предложений по</w:t>
      </w:r>
      <w:r w:rsidR="007E2DAB">
        <w:rPr>
          <w:sz w:val="28"/>
          <w:szCs w:val="28"/>
        </w:rPr>
        <w:t xml:space="preserve"> переподготовке и повышению ква</w:t>
      </w:r>
      <w:r>
        <w:rPr>
          <w:sz w:val="28"/>
          <w:szCs w:val="28"/>
        </w:rPr>
        <w:t>лификации муниципальных служащих гл</w:t>
      </w:r>
      <w:r w:rsidR="007E2DAB">
        <w:rPr>
          <w:sz w:val="28"/>
          <w:szCs w:val="28"/>
        </w:rPr>
        <w:t>авные распорядители руководству</w:t>
      </w:r>
      <w:r>
        <w:rPr>
          <w:sz w:val="28"/>
          <w:szCs w:val="28"/>
        </w:rPr>
        <w:t xml:space="preserve">ются разделами 1 и 2 настоящего Положения, с учетом изменений </w:t>
      </w:r>
      <w:r w:rsidR="007E2DAB">
        <w:rPr>
          <w:sz w:val="28"/>
          <w:szCs w:val="28"/>
        </w:rPr>
        <w:t>действу</w:t>
      </w:r>
      <w:r>
        <w:rPr>
          <w:sz w:val="28"/>
          <w:szCs w:val="28"/>
        </w:rPr>
        <w:t xml:space="preserve">ющего законодательства, основных тенденций совершенствования муниципального управления.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 На основании указанных предложений структурное подразделение, администрации муницип</w:t>
      </w:r>
      <w:r w:rsidR="007E2DAB">
        <w:rPr>
          <w:sz w:val="28"/>
          <w:szCs w:val="28"/>
        </w:rPr>
        <w:t>ального округа Сокольский Нижегородской об</w:t>
      </w:r>
      <w:r>
        <w:rPr>
          <w:sz w:val="28"/>
          <w:szCs w:val="28"/>
        </w:rPr>
        <w:t xml:space="preserve">ласти, ответственный за профессиональную переподготовку и повышение квалификации муниципальных служащих (управление делами), в срок до </w:t>
      </w:r>
      <w:r w:rsidR="007E2DAB">
        <w:rPr>
          <w:sz w:val="28"/>
          <w:szCs w:val="28"/>
        </w:rPr>
        <w:t xml:space="preserve">01 </w:t>
      </w:r>
      <w:r>
        <w:rPr>
          <w:sz w:val="28"/>
          <w:szCs w:val="28"/>
        </w:rPr>
        <w:t>октября текущего года формирует перечень тем и направлений для профессиональной переподготовки и повышения квалификации муниципальных служащих на очередной год и плановый п</w:t>
      </w:r>
      <w:r w:rsidR="007E2DAB">
        <w:rPr>
          <w:sz w:val="28"/>
          <w:szCs w:val="28"/>
        </w:rPr>
        <w:t>ериод и выполняет расчет потреб</w:t>
      </w:r>
      <w:r>
        <w:rPr>
          <w:sz w:val="28"/>
          <w:szCs w:val="28"/>
        </w:rPr>
        <w:t>ности в переподготовке и повышении к</w:t>
      </w:r>
      <w:r w:rsidR="007E2DAB">
        <w:rPr>
          <w:sz w:val="28"/>
          <w:szCs w:val="28"/>
        </w:rPr>
        <w:t>валификации муниципальных служа</w:t>
      </w:r>
      <w:r>
        <w:rPr>
          <w:sz w:val="28"/>
          <w:szCs w:val="28"/>
        </w:rPr>
        <w:t xml:space="preserve">щих согласно приложению № 2 к настоящему Положению.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 первоочередном порядке в состав рекомендуемых на обучение включаются муниципальные служащие, </w:t>
      </w:r>
      <w:r w:rsidR="007E2DAB">
        <w:rPr>
          <w:sz w:val="28"/>
          <w:szCs w:val="28"/>
        </w:rPr>
        <w:t>являющиеся кандидатами, включен</w:t>
      </w:r>
      <w:r>
        <w:rPr>
          <w:sz w:val="28"/>
          <w:szCs w:val="28"/>
        </w:rPr>
        <w:t>ными в кадровый резерв на должностн</w:t>
      </w:r>
      <w:r w:rsidR="007E2DAB">
        <w:rPr>
          <w:sz w:val="28"/>
          <w:szCs w:val="28"/>
        </w:rPr>
        <w:t>ые перемещения (перевод на долж</w:t>
      </w:r>
      <w:r>
        <w:rPr>
          <w:sz w:val="28"/>
          <w:szCs w:val="28"/>
        </w:rPr>
        <w:t xml:space="preserve">ность муниципальной службы иной специализации).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При расчете потребности в профе</w:t>
      </w:r>
      <w:r w:rsidR="007E2DAB">
        <w:rPr>
          <w:sz w:val="28"/>
          <w:szCs w:val="28"/>
        </w:rPr>
        <w:t>ссиональной переподготовке и по</w:t>
      </w:r>
      <w:r>
        <w:rPr>
          <w:sz w:val="28"/>
          <w:szCs w:val="28"/>
        </w:rPr>
        <w:t xml:space="preserve">вышении квалификации в расчет не включаются: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обучающиеся в высших учебных заведениях, аспирантуре без отрыва от муниципальной службы;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достигающие предельного возраста пребывания на муниципальной службе в расчетном году;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находящиеся в длительных отпусках</w:t>
      </w:r>
      <w:r w:rsidR="007E2DAB">
        <w:rPr>
          <w:sz w:val="28"/>
          <w:szCs w:val="28"/>
        </w:rPr>
        <w:t xml:space="preserve"> (отпусках по беременности и ро</w:t>
      </w:r>
      <w:r>
        <w:rPr>
          <w:sz w:val="28"/>
          <w:szCs w:val="28"/>
        </w:rPr>
        <w:t xml:space="preserve">дам, по уходу за ребенком); </w:t>
      </w:r>
    </w:p>
    <w:p w:rsidR="008625D4" w:rsidRDefault="008625D4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проходившие профессиональную </w:t>
      </w:r>
      <w:r w:rsidR="007E2DAB">
        <w:rPr>
          <w:sz w:val="28"/>
          <w:szCs w:val="28"/>
        </w:rPr>
        <w:t>переподготовку, повышение квали</w:t>
      </w:r>
      <w:r>
        <w:rPr>
          <w:sz w:val="28"/>
          <w:szCs w:val="28"/>
        </w:rPr>
        <w:t xml:space="preserve">фикации или окончившие высшие учебные заведения в течение предыдущих двух календарных лет. </w:t>
      </w:r>
    </w:p>
    <w:p w:rsidR="007E2DAB" w:rsidRPr="00B131A5" w:rsidRDefault="007E2DAB" w:rsidP="0069781B">
      <w:pPr>
        <w:pStyle w:val="Default"/>
        <w:ind w:firstLine="709"/>
        <w:jc w:val="both"/>
      </w:pPr>
    </w:p>
    <w:p w:rsidR="008625D4" w:rsidRPr="00B131A5" w:rsidRDefault="008625D4" w:rsidP="00B131A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Финансирование профессиональной переподготовки и</w:t>
      </w:r>
      <w:r w:rsidR="00B131A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повышения квалификации</w:t>
      </w:r>
    </w:p>
    <w:p w:rsidR="007E2DAB" w:rsidRPr="00B131A5" w:rsidRDefault="007E2DAB" w:rsidP="007E2DAB">
      <w:pPr>
        <w:spacing w:line="200" w:lineRule="atLeast"/>
        <w:ind w:firstLine="1276"/>
        <w:jc w:val="center"/>
        <w:rPr>
          <w:bCs/>
          <w:sz w:val="24"/>
          <w:szCs w:val="24"/>
        </w:rPr>
      </w:pPr>
    </w:p>
    <w:p w:rsidR="007E2DAB" w:rsidRDefault="007E2DAB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Повышение квалификации и профессиональная переподготовка муниципальных служащих осуществляются за счет средств, предусмотренных в бюджете муниципального округа Сокольский Нижегородской области. </w:t>
      </w:r>
    </w:p>
    <w:p w:rsidR="007E2DAB" w:rsidRDefault="007E2DAB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При направлении муниципального служащего на повышение квалификации, профессиональную переподготовку с отрывом от муниципальной службы за ним сохраняется место работы (должность) и среднее денежное содержание. </w:t>
      </w:r>
    </w:p>
    <w:p w:rsidR="007E2DAB" w:rsidRDefault="007E2DAB" w:rsidP="00E406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Муниципальным служащим, направляемым на повышение квалификации, профессиональную переподготовку с отрывом от муниципальной службы в другую местность, производится оплата проезда к месту учебы и обратно, а также оплата расходов на проживание и командировочных расходов за счет средств бюджета муниципального округа Сокольский Нижегородской области в порядке и размерах, предусмотренных для лиц, направляемых в служебные командировки.</w:t>
      </w:r>
    </w:p>
    <w:p w:rsidR="007E2DAB" w:rsidRPr="00B131A5" w:rsidRDefault="007E2DAB" w:rsidP="00E40658">
      <w:pPr>
        <w:ind w:firstLine="709"/>
        <w:jc w:val="both"/>
        <w:rPr>
          <w:sz w:val="24"/>
          <w:szCs w:val="24"/>
        </w:rPr>
      </w:pPr>
    </w:p>
    <w:p w:rsidR="007E2DAB" w:rsidRDefault="007E2DAB" w:rsidP="00E4065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Размещение муниципального заказа на обучение</w:t>
      </w:r>
    </w:p>
    <w:p w:rsidR="007E2DAB" w:rsidRPr="00B131A5" w:rsidRDefault="007E2DAB" w:rsidP="00E40658">
      <w:pPr>
        <w:pStyle w:val="Default"/>
        <w:jc w:val="center"/>
      </w:pPr>
    </w:p>
    <w:p w:rsidR="007E2DAB" w:rsidRDefault="007E2DAB" w:rsidP="00E406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Отбор организаций, осуществляющих образовательную деятельность для проведения профессиональной переподготовки и повышения квалификации муниципальных служащих осуществляется в соответствии с действующим законодательством по размещению заказов на поставки товаров, выполнение работ и оказание услуг для муниципальных нужд. </w:t>
      </w:r>
    </w:p>
    <w:p w:rsidR="007E2DAB" w:rsidRDefault="007E2DAB" w:rsidP="00E406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На основании предложений структурных подразделений и органов администрации муниципального округа Сокольский Нижегородской области, ответственных за профессиональную переподготовку и повышение квалификации муниципальных служащих, формируется годовой план профессиональной переподготовки и повышения квалификации муниципальных служащих (далее - План). </w:t>
      </w:r>
    </w:p>
    <w:p w:rsidR="007E2DAB" w:rsidRDefault="007E2DAB" w:rsidP="00E406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План содержит следующие сведения: </w:t>
      </w:r>
    </w:p>
    <w:p w:rsidR="007E2DAB" w:rsidRDefault="007E2DAB" w:rsidP="00E406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численность муниципальных служащих, подлежащих обучению (отдельно по программам повышения квалификации и по программам переподготовки муниципальных служащих), и уровень их образования; </w:t>
      </w:r>
    </w:p>
    <w:p w:rsidR="007E2DAB" w:rsidRDefault="007E2DAB" w:rsidP="00E406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перечень муниципальных служащих, подлежащих обучению, с указанием фамилии, имени, отчества, должности (с указанием структурного </w:t>
      </w:r>
      <w:r>
        <w:rPr>
          <w:sz w:val="28"/>
          <w:szCs w:val="28"/>
        </w:rPr>
        <w:lastRenderedPageBreak/>
        <w:t xml:space="preserve">подразделения, органа администрации муниципального округа Сокольский Нижегородской области), стажа муниципальной или иной службы. </w:t>
      </w:r>
    </w:p>
    <w:p w:rsidR="007E2DAB" w:rsidRDefault="007E2DAB" w:rsidP="00E406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План направляется структурным подразделением, органом администрации муниципального округа Сокольский, ответственным за профессиональную переподготовку и повышение квалификации муниципальных служащих, соответствующему главному распорядителю. </w:t>
      </w:r>
    </w:p>
    <w:p w:rsidR="007E2DAB" w:rsidRDefault="007E2DAB" w:rsidP="00E406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Муниципальный заказ на обучение формируется главным распорядителем на основании Плана и включает в себя: </w:t>
      </w:r>
    </w:p>
    <w:p w:rsidR="007E2DAB" w:rsidRDefault="007E2DAB" w:rsidP="00E406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муниципальный заказ на профессиональную переподготовку муниципальных служащих; </w:t>
      </w:r>
    </w:p>
    <w:p w:rsidR="007E2DAB" w:rsidRDefault="007E2DAB" w:rsidP="00E406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муниципальный заказ на повышение квалификации муниципальных служащих. </w:t>
      </w:r>
    </w:p>
    <w:p w:rsidR="007E2DAB" w:rsidRDefault="007E2DAB" w:rsidP="00E406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Объем муниципального заказа рассчитывается исходя из: </w:t>
      </w:r>
    </w:p>
    <w:p w:rsidR="007E2DAB" w:rsidRDefault="007E2DAB" w:rsidP="00E406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прогнозируемой численности муниципальных служащих, подлежащих обучению, по должностным категориям, направлениям, видам, формам и срокам обучения; </w:t>
      </w:r>
    </w:p>
    <w:p w:rsidR="007E2DAB" w:rsidRDefault="007E2DAB" w:rsidP="00E406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расчета затрат на обучение муниципальных служащих в образовательных учреждениях. </w:t>
      </w:r>
    </w:p>
    <w:p w:rsidR="007E2DAB" w:rsidRDefault="007E2DAB" w:rsidP="00E406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Расчетным периодом считается календарный год с 1 января по 31 декабря. </w:t>
      </w:r>
    </w:p>
    <w:p w:rsidR="007E2DAB" w:rsidRDefault="007E2DAB" w:rsidP="00E406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Муниципальный заказ должен содержать следующие сведения: </w:t>
      </w:r>
    </w:p>
    <w:p w:rsidR="007E2DAB" w:rsidRDefault="007E2DAB" w:rsidP="00E406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численность муниципальных служащих, подлежащих обучению; </w:t>
      </w:r>
    </w:p>
    <w:p w:rsidR="007E2DAB" w:rsidRDefault="007E2DAB" w:rsidP="00E406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объем средств, необходимых для оплаты обучения; </w:t>
      </w:r>
    </w:p>
    <w:p w:rsidR="007E2DAB" w:rsidRDefault="007E2DAB" w:rsidP="00E40658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направления профессиональной переподготовки и повышения квалификации муниципальных служащих. </w:t>
      </w:r>
    </w:p>
    <w:p w:rsidR="007E2DAB" w:rsidRPr="00B131A5" w:rsidRDefault="007E2DAB" w:rsidP="007E2DAB">
      <w:pPr>
        <w:pStyle w:val="Default"/>
        <w:ind w:firstLine="851"/>
        <w:jc w:val="both"/>
      </w:pPr>
    </w:p>
    <w:p w:rsidR="007E2DAB" w:rsidRPr="00B131A5" w:rsidRDefault="007E2DAB" w:rsidP="00B131A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 Организация переподготовки и повышения квалификации</w:t>
      </w:r>
      <w:r w:rsidR="00B131A5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муниципальных служащих</w:t>
      </w:r>
    </w:p>
    <w:p w:rsidR="007E2DAB" w:rsidRPr="00B131A5" w:rsidRDefault="007E2DAB" w:rsidP="007E2DAB">
      <w:pPr>
        <w:pStyle w:val="Default"/>
        <w:jc w:val="center"/>
      </w:pPr>
    </w:p>
    <w:p w:rsidR="007E2DAB" w:rsidRDefault="007E2DAB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Структурное подразделение, орган администрации муниципального округа Сокольский Нижегородской области, ответственный за профессиональную переподготовку и повышение квалификации </w:t>
      </w:r>
      <w:r>
        <w:rPr>
          <w:sz w:val="28"/>
          <w:szCs w:val="28"/>
        </w:rPr>
        <w:lastRenderedPageBreak/>
        <w:t xml:space="preserve">муниципальных служащих, обеспечивает организацию переподготовки и повышения квалификации путем выполнения следующих функций: </w:t>
      </w:r>
    </w:p>
    <w:p w:rsidR="007E2DAB" w:rsidRDefault="007E2DAB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составляет и согласовывает с главными распорядителями график переподготовки и повышения квалификации муниципальных служащих (далее - График), содержащий темы и направления обучения, список муниципальных служащих, срок обучения и количество учебных часов (приложение 3 к настоящему Положению); </w:t>
      </w:r>
    </w:p>
    <w:p w:rsidR="007E2DAB" w:rsidRDefault="007E2DAB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осуществляет контроль за соблюдением Графика в течение текущего года; </w:t>
      </w:r>
    </w:p>
    <w:p w:rsidR="007E2DAB" w:rsidRDefault="007E2DAB" w:rsidP="007E2DA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готовит отчет об исполнении Графика обучения. </w:t>
      </w:r>
    </w:p>
    <w:p w:rsidR="005F3073" w:rsidRPr="00B131A5" w:rsidRDefault="005F3073" w:rsidP="007E2DAB">
      <w:pPr>
        <w:pStyle w:val="Default"/>
        <w:ind w:firstLine="709"/>
        <w:jc w:val="both"/>
      </w:pPr>
    </w:p>
    <w:p w:rsidR="007E2DAB" w:rsidRPr="00B131A5" w:rsidRDefault="007E2DAB" w:rsidP="00B131A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8. Ответственность руководителей структурных подразделений,</w:t>
      </w:r>
      <w:r w:rsidR="00B131A5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органов администрации муниципального округа</w:t>
      </w:r>
      <w:r w:rsidR="005F3073">
        <w:rPr>
          <w:b/>
          <w:bCs/>
          <w:sz w:val="28"/>
          <w:szCs w:val="28"/>
        </w:rPr>
        <w:t xml:space="preserve"> Сокольский</w:t>
      </w:r>
      <w:r w:rsidR="00B131A5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Нижегородской области и муниципальных служащих</w:t>
      </w:r>
    </w:p>
    <w:p w:rsidR="005F3073" w:rsidRPr="00B131A5" w:rsidRDefault="005F3073" w:rsidP="007E2DAB">
      <w:pPr>
        <w:pStyle w:val="Default"/>
      </w:pPr>
    </w:p>
    <w:p w:rsidR="007E2DAB" w:rsidRDefault="007E2DAB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Руководители главных распоря</w:t>
      </w:r>
      <w:r w:rsidR="005F3073">
        <w:rPr>
          <w:sz w:val="28"/>
          <w:szCs w:val="28"/>
        </w:rPr>
        <w:t>дителей несут дисциплинарную от</w:t>
      </w:r>
      <w:r>
        <w:rPr>
          <w:sz w:val="28"/>
          <w:szCs w:val="28"/>
        </w:rPr>
        <w:t xml:space="preserve">ветственность в соответствии с действующим законодательством: </w:t>
      </w:r>
    </w:p>
    <w:p w:rsidR="007E2DAB" w:rsidRDefault="007E2DAB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 нарушение графика переподготовки и повышения квалификации муниципальных служащих; </w:t>
      </w:r>
    </w:p>
    <w:p w:rsidR="007E2DAB" w:rsidRDefault="007E2DAB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 непредставление или несвоевременное представление предложений по переподготовке и повышению квалификации, предусмотренных </w:t>
      </w:r>
      <w:r w:rsidR="00B131A5">
        <w:rPr>
          <w:sz w:val="28"/>
          <w:szCs w:val="28"/>
        </w:rPr>
        <w:t>пунктом 4.1</w:t>
      </w:r>
      <w:r>
        <w:rPr>
          <w:sz w:val="28"/>
          <w:szCs w:val="28"/>
        </w:rPr>
        <w:t xml:space="preserve"> раздела 4 настоящего Положения. </w:t>
      </w:r>
    </w:p>
    <w:p w:rsidR="007E2DAB" w:rsidRDefault="007E2DAB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Муниципальные служащие несут дисциплинарную ответственность в соответствии с действующим законодательством в случае: </w:t>
      </w:r>
    </w:p>
    <w:p w:rsidR="007E2DAB" w:rsidRDefault="007E2DAB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уклонения от переподготовки или повышения квалификации; </w:t>
      </w:r>
    </w:p>
    <w:p w:rsidR="007E2DAB" w:rsidRDefault="007E2DAB" w:rsidP="00E406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 прохождения итоговой аттеста</w:t>
      </w:r>
      <w:r w:rsidR="005F3073">
        <w:rPr>
          <w:sz w:val="28"/>
          <w:szCs w:val="28"/>
        </w:rPr>
        <w:t>ции при переподготовке или повы</w:t>
      </w:r>
      <w:r>
        <w:rPr>
          <w:sz w:val="28"/>
          <w:szCs w:val="28"/>
        </w:rPr>
        <w:t xml:space="preserve">шении квалификации; </w:t>
      </w:r>
    </w:p>
    <w:p w:rsidR="007E2DAB" w:rsidRDefault="007E2DAB" w:rsidP="00E406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несвоевременного представления </w:t>
      </w:r>
      <w:r w:rsidR="005F3073">
        <w:rPr>
          <w:sz w:val="28"/>
          <w:szCs w:val="28"/>
        </w:rPr>
        <w:t>по месту работы документов, под</w:t>
      </w:r>
      <w:r>
        <w:rPr>
          <w:sz w:val="28"/>
          <w:szCs w:val="28"/>
        </w:rPr>
        <w:t>тверждающих прохождение обучения.</w:t>
      </w:r>
    </w:p>
    <w:p w:rsidR="005F3073" w:rsidRDefault="005F3073" w:rsidP="005F3073">
      <w:pPr>
        <w:spacing w:line="200" w:lineRule="atLeast"/>
        <w:ind w:firstLine="709"/>
        <w:jc w:val="both"/>
        <w:rPr>
          <w:sz w:val="28"/>
          <w:szCs w:val="28"/>
        </w:rPr>
      </w:pPr>
    </w:p>
    <w:p w:rsidR="005F3073" w:rsidRDefault="005F3073" w:rsidP="005F3073">
      <w:pPr>
        <w:spacing w:line="200" w:lineRule="atLeast"/>
        <w:ind w:firstLine="709"/>
        <w:jc w:val="both"/>
        <w:rPr>
          <w:sz w:val="28"/>
          <w:szCs w:val="28"/>
        </w:rPr>
      </w:pPr>
    </w:p>
    <w:p w:rsidR="005F3073" w:rsidRDefault="005F3073" w:rsidP="005F3073">
      <w:pPr>
        <w:pStyle w:val="Default"/>
        <w:rPr>
          <w:sz w:val="28"/>
          <w:szCs w:val="28"/>
        </w:rPr>
      </w:pPr>
    </w:p>
    <w:p w:rsidR="005F3073" w:rsidRDefault="005F3073" w:rsidP="005F3073">
      <w:pPr>
        <w:pStyle w:val="Default"/>
        <w:rPr>
          <w:sz w:val="28"/>
          <w:szCs w:val="28"/>
        </w:rPr>
      </w:pPr>
    </w:p>
    <w:p w:rsidR="00E40658" w:rsidRDefault="00E40658" w:rsidP="005F3073">
      <w:pPr>
        <w:pStyle w:val="Default"/>
        <w:rPr>
          <w:sz w:val="28"/>
          <w:szCs w:val="28"/>
        </w:rPr>
      </w:pPr>
    </w:p>
    <w:p w:rsidR="005F3073" w:rsidRPr="00B131A5" w:rsidRDefault="005F3073" w:rsidP="00B131A5">
      <w:pPr>
        <w:pStyle w:val="Default"/>
        <w:ind w:left="5103"/>
        <w:jc w:val="center"/>
      </w:pPr>
      <w:r w:rsidRPr="00B131A5">
        <w:lastRenderedPageBreak/>
        <w:t>Приложение 1</w:t>
      </w:r>
    </w:p>
    <w:p w:rsidR="005F3073" w:rsidRPr="00B131A5" w:rsidRDefault="005F3073" w:rsidP="00B131A5">
      <w:pPr>
        <w:pStyle w:val="Default"/>
        <w:ind w:left="5103"/>
        <w:jc w:val="center"/>
      </w:pPr>
      <w:r w:rsidRPr="00B131A5">
        <w:t xml:space="preserve">к Положению </w:t>
      </w:r>
      <w:r w:rsidR="00B131A5" w:rsidRPr="00B131A5">
        <w:t xml:space="preserve">об организации </w:t>
      </w:r>
      <w:r w:rsidR="00B131A5" w:rsidRPr="00B131A5">
        <w:rPr>
          <w:bCs/>
        </w:rPr>
        <w:t>дополнительного профессионального образования муниципальных служащих</w:t>
      </w:r>
      <w:r w:rsidR="00B131A5">
        <w:t xml:space="preserve"> </w:t>
      </w:r>
      <w:r w:rsidR="00B131A5" w:rsidRPr="00B131A5">
        <w:rPr>
          <w:bCs/>
        </w:rPr>
        <w:t>администрации муниципального округа Сокольский</w:t>
      </w:r>
      <w:r w:rsidR="00B131A5">
        <w:t xml:space="preserve"> </w:t>
      </w:r>
      <w:r w:rsidR="00B131A5" w:rsidRPr="00B131A5">
        <w:rPr>
          <w:bCs/>
        </w:rPr>
        <w:t>Нижегородской области</w:t>
      </w:r>
    </w:p>
    <w:p w:rsidR="005F3073" w:rsidRDefault="005F3073" w:rsidP="005F3073">
      <w:pPr>
        <w:pStyle w:val="Default"/>
        <w:rPr>
          <w:bCs/>
        </w:rPr>
      </w:pPr>
    </w:p>
    <w:p w:rsidR="00B131A5" w:rsidRDefault="00B131A5" w:rsidP="005F3073">
      <w:pPr>
        <w:pStyle w:val="Default"/>
        <w:rPr>
          <w:bCs/>
        </w:rPr>
      </w:pPr>
    </w:p>
    <w:p w:rsidR="00B131A5" w:rsidRPr="00B131A5" w:rsidRDefault="00B131A5" w:rsidP="005F3073">
      <w:pPr>
        <w:pStyle w:val="Default"/>
        <w:rPr>
          <w:bCs/>
        </w:rPr>
      </w:pPr>
    </w:p>
    <w:p w:rsidR="005F3073" w:rsidRDefault="005F3073" w:rsidP="005F307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Предложения по переподготовке и повышению квалификации муниципальных служащих администрации муниципального округа Сокольский Нижегородской области на очередной год и среднесрочную</w:t>
      </w:r>
    </w:p>
    <w:p w:rsidR="005F3073" w:rsidRDefault="005F3073" w:rsidP="005F30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перспективу</w:t>
      </w:r>
    </w:p>
    <w:p w:rsidR="005F3073" w:rsidRPr="001A2029" w:rsidRDefault="005F3073" w:rsidP="001A2029">
      <w:pPr>
        <w:pStyle w:val="Default"/>
        <w:rPr>
          <w:bCs/>
          <w:sz w:val="28"/>
          <w:szCs w:val="28"/>
        </w:rPr>
      </w:pPr>
    </w:p>
    <w:p w:rsidR="005F3073" w:rsidRDefault="005F3073" w:rsidP="005F30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</w:t>
      </w:r>
    </w:p>
    <w:p w:rsidR="005F3073" w:rsidRDefault="005F3073" w:rsidP="005F307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органа местного самоуправления)</w:t>
      </w:r>
    </w:p>
    <w:p w:rsidR="005F3073" w:rsidRPr="00B131A5" w:rsidRDefault="005F3073" w:rsidP="005F3073">
      <w:pPr>
        <w:pStyle w:val="Default"/>
        <w:jc w:val="center"/>
      </w:pPr>
    </w:p>
    <w:p w:rsidR="005F3073" w:rsidRPr="00B131A5" w:rsidRDefault="005F3073" w:rsidP="005F3073">
      <w:pPr>
        <w:pStyle w:val="Default"/>
        <w:jc w:val="center"/>
        <w:rPr>
          <w:bCs/>
        </w:rPr>
      </w:pPr>
    </w:p>
    <w:tbl>
      <w:tblPr>
        <w:tblStyle w:val="a5"/>
        <w:tblW w:w="10031" w:type="dxa"/>
        <w:tblLayout w:type="fixed"/>
        <w:tblLook w:val="04A0"/>
      </w:tblPr>
      <w:tblGrid>
        <w:gridCol w:w="534"/>
        <w:gridCol w:w="1417"/>
        <w:gridCol w:w="1418"/>
        <w:gridCol w:w="1701"/>
        <w:gridCol w:w="1134"/>
        <w:gridCol w:w="1701"/>
        <w:gridCol w:w="992"/>
        <w:gridCol w:w="571"/>
        <w:gridCol w:w="563"/>
      </w:tblGrid>
      <w:tr w:rsidR="005F3073" w:rsidTr="005F3073">
        <w:tc>
          <w:tcPr>
            <w:tcW w:w="534" w:type="dxa"/>
          </w:tcPr>
          <w:p w:rsidR="005F3073" w:rsidRPr="001A2029" w:rsidRDefault="005F3073" w:rsidP="005F3073">
            <w:pPr>
              <w:pStyle w:val="Default"/>
              <w:jc w:val="center"/>
            </w:pPr>
            <w:r w:rsidRPr="001A2029">
              <w:t>№ п/п</w:t>
            </w:r>
          </w:p>
        </w:tc>
        <w:tc>
          <w:tcPr>
            <w:tcW w:w="1417" w:type="dxa"/>
          </w:tcPr>
          <w:p w:rsidR="005F3073" w:rsidRPr="001A2029" w:rsidRDefault="005F3073" w:rsidP="005F3073">
            <w:pPr>
              <w:pStyle w:val="Default"/>
              <w:jc w:val="center"/>
            </w:pPr>
            <w:r w:rsidRPr="001A2029">
              <w:t>Ф.И.О. муници</w:t>
            </w:r>
            <w:r w:rsidR="001A2029">
              <w:t>-</w:t>
            </w:r>
            <w:r w:rsidRPr="001A2029">
              <w:t>пального служащего</w:t>
            </w:r>
          </w:p>
        </w:tc>
        <w:tc>
          <w:tcPr>
            <w:tcW w:w="1418" w:type="dxa"/>
          </w:tcPr>
          <w:p w:rsidR="005F3073" w:rsidRPr="001A2029" w:rsidRDefault="001A2029" w:rsidP="001A2029">
            <w:pPr>
              <w:pStyle w:val="Default"/>
              <w:jc w:val="center"/>
            </w:pPr>
            <w:r>
              <w:t>Тема, направл</w:t>
            </w:r>
            <w:r w:rsidR="005F3073" w:rsidRPr="001A2029">
              <w:t>ние обучения</w:t>
            </w:r>
            <w:r>
              <w:t xml:space="preserve"> </w:t>
            </w:r>
            <w:r w:rsidR="005F3073" w:rsidRPr="001A2029">
              <w:t>(с учетом специализации деятельности)</w:t>
            </w:r>
          </w:p>
        </w:tc>
        <w:tc>
          <w:tcPr>
            <w:tcW w:w="1701" w:type="dxa"/>
          </w:tcPr>
          <w:p w:rsidR="005F3073" w:rsidRPr="001A2029" w:rsidRDefault="005F3073" w:rsidP="005F3073">
            <w:pPr>
              <w:pStyle w:val="Default"/>
              <w:jc w:val="center"/>
            </w:pPr>
            <w:r w:rsidRPr="001A2029">
              <w:t>Вид обучения (переподготовка, повышение квалификации)</w:t>
            </w:r>
          </w:p>
        </w:tc>
        <w:tc>
          <w:tcPr>
            <w:tcW w:w="1134" w:type="dxa"/>
          </w:tcPr>
          <w:p w:rsidR="005F3073" w:rsidRPr="001A2029" w:rsidRDefault="005F3073" w:rsidP="005F3073">
            <w:pPr>
              <w:pStyle w:val="Default"/>
              <w:jc w:val="center"/>
            </w:pPr>
            <w:r w:rsidRPr="001A2029">
              <w:t>Объем обуче</w:t>
            </w:r>
            <w:r w:rsidR="001A2029">
              <w:t>-</w:t>
            </w:r>
            <w:r w:rsidRPr="001A2029">
              <w:t>ния</w:t>
            </w:r>
          </w:p>
        </w:tc>
        <w:tc>
          <w:tcPr>
            <w:tcW w:w="1701" w:type="dxa"/>
          </w:tcPr>
          <w:p w:rsidR="005F3073" w:rsidRPr="001A2029" w:rsidRDefault="005F3073" w:rsidP="00B131A5">
            <w:pPr>
              <w:pStyle w:val="Default"/>
              <w:jc w:val="center"/>
            </w:pPr>
            <w:r w:rsidRPr="001A2029">
              <w:t>Форма обучения</w:t>
            </w:r>
            <w:r w:rsidR="00B131A5" w:rsidRPr="001A2029">
              <w:t xml:space="preserve"> </w:t>
            </w:r>
            <w:r w:rsidRPr="001A2029">
              <w:t>(с отрывом, без отрыва от муниципаль</w:t>
            </w:r>
            <w:r w:rsidR="001A2029">
              <w:t>-</w:t>
            </w:r>
            <w:r w:rsidRPr="001A2029">
              <w:t>ной службы)</w:t>
            </w:r>
          </w:p>
        </w:tc>
        <w:tc>
          <w:tcPr>
            <w:tcW w:w="2126" w:type="dxa"/>
            <w:gridSpan w:val="3"/>
          </w:tcPr>
          <w:p w:rsidR="005F3073" w:rsidRPr="001A2029" w:rsidRDefault="005F3073" w:rsidP="005F3073">
            <w:pPr>
              <w:pStyle w:val="Default"/>
              <w:jc w:val="center"/>
            </w:pPr>
            <w:r w:rsidRPr="001A2029">
              <w:t>Срок обучения</w:t>
            </w:r>
          </w:p>
        </w:tc>
      </w:tr>
      <w:tr w:rsidR="005F3073" w:rsidTr="005F3073">
        <w:tc>
          <w:tcPr>
            <w:tcW w:w="534" w:type="dxa"/>
          </w:tcPr>
          <w:p w:rsidR="005F3073" w:rsidRPr="001A2029" w:rsidRDefault="005F3073" w:rsidP="005F3073">
            <w:pPr>
              <w:pStyle w:val="Default"/>
              <w:jc w:val="center"/>
            </w:pPr>
          </w:p>
        </w:tc>
        <w:tc>
          <w:tcPr>
            <w:tcW w:w="1417" w:type="dxa"/>
          </w:tcPr>
          <w:p w:rsidR="005F3073" w:rsidRPr="001A2029" w:rsidRDefault="005F3073" w:rsidP="005F3073">
            <w:pPr>
              <w:pStyle w:val="Default"/>
              <w:jc w:val="center"/>
            </w:pPr>
          </w:p>
        </w:tc>
        <w:tc>
          <w:tcPr>
            <w:tcW w:w="1418" w:type="dxa"/>
          </w:tcPr>
          <w:p w:rsidR="005F3073" w:rsidRPr="001A2029" w:rsidRDefault="005F3073" w:rsidP="005F3073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5F3073" w:rsidRPr="001A2029" w:rsidRDefault="005F3073" w:rsidP="005F3073">
            <w:pPr>
              <w:pStyle w:val="Default"/>
              <w:jc w:val="center"/>
            </w:pPr>
          </w:p>
        </w:tc>
        <w:tc>
          <w:tcPr>
            <w:tcW w:w="1134" w:type="dxa"/>
          </w:tcPr>
          <w:p w:rsidR="005F3073" w:rsidRPr="001A2029" w:rsidRDefault="005F3073" w:rsidP="005F3073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5F3073" w:rsidRPr="001A2029" w:rsidRDefault="005F3073" w:rsidP="005F3073">
            <w:pPr>
              <w:pStyle w:val="Default"/>
              <w:jc w:val="center"/>
            </w:pPr>
          </w:p>
        </w:tc>
        <w:tc>
          <w:tcPr>
            <w:tcW w:w="992" w:type="dxa"/>
          </w:tcPr>
          <w:p w:rsidR="005F3073" w:rsidRPr="001A2029" w:rsidRDefault="005F3073" w:rsidP="005F3073">
            <w:pPr>
              <w:pStyle w:val="Default"/>
              <w:jc w:val="center"/>
            </w:pPr>
            <w:r w:rsidRPr="001A2029">
              <w:t>20__ (плани-руе</w:t>
            </w:r>
            <w:r w:rsidR="001A2029">
              <w:t>-</w:t>
            </w:r>
            <w:r w:rsidRPr="001A2029">
              <w:t>м</w:t>
            </w:r>
            <w:r w:rsidR="001A2029">
              <w:t>ый фи</w:t>
            </w:r>
            <w:r w:rsidRPr="001A2029">
              <w:t>нан</w:t>
            </w:r>
            <w:r w:rsidR="001A2029">
              <w:t>-</w:t>
            </w:r>
            <w:r w:rsidRPr="001A2029">
              <w:t>совый год)</w:t>
            </w:r>
          </w:p>
        </w:tc>
        <w:tc>
          <w:tcPr>
            <w:tcW w:w="571" w:type="dxa"/>
          </w:tcPr>
          <w:p w:rsidR="005F3073" w:rsidRPr="001A2029" w:rsidRDefault="005F3073" w:rsidP="005F3073">
            <w:pPr>
              <w:pStyle w:val="Default"/>
              <w:jc w:val="center"/>
            </w:pPr>
            <w:r w:rsidRPr="001A2029">
              <w:t>20_</w:t>
            </w:r>
          </w:p>
        </w:tc>
        <w:tc>
          <w:tcPr>
            <w:tcW w:w="563" w:type="dxa"/>
          </w:tcPr>
          <w:p w:rsidR="005F3073" w:rsidRPr="001A2029" w:rsidRDefault="005F3073" w:rsidP="005F3073">
            <w:pPr>
              <w:pStyle w:val="Default"/>
              <w:jc w:val="center"/>
            </w:pPr>
            <w:r w:rsidRPr="001A2029">
              <w:t>20_</w:t>
            </w:r>
          </w:p>
        </w:tc>
      </w:tr>
    </w:tbl>
    <w:p w:rsidR="005F3073" w:rsidRDefault="005F3073" w:rsidP="005F3073">
      <w:pPr>
        <w:pStyle w:val="Default"/>
        <w:ind w:left="6237"/>
        <w:jc w:val="center"/>
        <w:rPr>
          <w:sz w:val="28"/>
          <w:szCs w:val="28"/>
        </w:rPr>
      </w:pPr>
    </w:p>
    <w:p w:rsidR="005F3073" w:rsidRDefault="005F3073" w:rsidP="005F3073">
      <w:pPr>
        <w:pStyle w:val="Default"/>
        <w:ind w:left="6237"/>
        <w:jc w:val="center"/>
        <w:rPr>
          <w:sz w:val="28"/>
          <w:szCs w:val="28"/>
        </w:rPr>
      </w:pPr>
    </w:p>
    <w:p w:rsidR="005F3073" w:rsidRDefault="005F3073" w:rsidP="005F3073">
      <w:pPr>
        <w:pStyle w:val="Default"/>
        <w:ind w:left="6237"/>
        <w:jc w:val="center"/>
        <w:rPr>
          <w:sz w:val="28"/>
          <w:szCs w:val="28"/>
        </w:rPr>
      </w:pPr>
    </w:p>
    <w:p w:rsidR="005F3073" w:rsidRDefault="005F3073" w:rsidP="005F3073">
      <w:pPr>
        <w:pStyle w:val="Default"/>
        <w:ind w:left="6237"/>
        <w:jc w:val="center"/>
        <w:rPr>
          <w:sz w:val="28"/>
          <w:szCs w:val="28"/>
        </w:rPr>
      </w:pPr>
    </w:p>
    <w:p w:rsidR="005F3073" w:rsidRDefault="005F3073" w:rsidP="005F3073">
      <w:pPr>
        <w:pStyle w:val="Default"/>
        <w:ind w:left="6237"/>
        <w:jc w:val="center"/>
        <w:rPr>
          <w:sz w:val="28"/>
          <w:szCs w:val="28"/>
        </w:rPr>
      </w:pPr>
    </w:p>
    <w:p w:rsidR="005F3073" w:rsidRDefault="005F3073" w:rsidP="005F3073">
      <w:pPr>
        <w:pStyle w:val="Default"/>
        <w:ind w:left="6237"/>
        <w:jc w:val="center"/>
        <w:rPr>
          <w:sz w:val="28"/>
          <w:szCs w:val="28"/>
        </w:rPr>
      </w:pPr>
    </w:p>
    <w:p w:rsidR="005F3073" w:rsidRDefault="005F3073" w:rsidP="005F3073">
      <w:pPr>
        <w:pStyle w:val="Default"/>
        <w:ind w:left="6237"/>
        <w:jc w:val="center"/>
        <w:rPr>
          <w:sz w:val="28"/>
          <w:szCs w:val="28"/>
        </w:rPr>
      </w:pPr>
    </w:p>
    <w:p w:rsidR="005F3073" w:rsidRDefault="005F3073" w:rsidP="005F3073">
      <w:pPr>
        <w:pStyle w:val="Default"/>
        <w:ind w:left="6237"/>
        <w:jc w:val="center"/>
        <w:rPr>
          <w:sz w:val="28"/>
          <w:szCs w:val="28"/>
        </w:rPr>
      </w:pPr>
    </w:p>
    <w:p w:rsidR="005F3073" w:rsidRDefault="005F3073" w:rsidP="005F3073">
      <w:pPr>
        <w:pStyle w:val="Default"/>
        <w:ind w:left="6237"/>
        <w:jc w:val="center"/>
        <w:rPr>
          <w:sz w:val="28"/>
          <w:szCs w:val="28"/>
        </w:rPr>
      </w:pPr>
    </w:p>
    <w:p w:rsidR="005F3073" w:rsidRDefault="005F3073" w:rsidP="005F3073">
      <w:pPr>
        <w:pStyle w:val="Default"/>
        <w:ind w:left="6237"/>
        <w:jc w:val="center"/>
        <w:rPr>
          <w:sz w:val="28"/>
          <w:szCs w:val="28"/>
        </w:rPr>
      </w:pPr>
    </w:p>
    <w:p w:rsidR="005F3073" w:rsidRDefault="005F3073" w:rsidP="005F3073">
      <w:pPr>
        <w:pStyle w:val="Default"/>
        <w:ind w:left="6237"/>
        <w:jc w:val="center"/>
        <w:rPr>
          <w:sz w:val="28"/>
          <w:szCs w:val="28"/>
        </w:rPr>
      </w:pPr>
    </w:p>
    <w:p w:rsidR="005F3073" w:rsidRDefault="005F3073" w:rsidP="005F3073">
      <w:pPr>
        <w:pStyle w:val="Default"/>
        <w:ind w:left="6237"/>
        <w:jc w:val="center"/>
        <w:rPr>
          <w:sz w:val="28"/>
          <w:szCs w:val="28"/>
        </w:rPr>
      </w:pPr>
    </w:p>
    <w:p w:rsidR="005F3073" w:rsidRDefault="005F3073" w:rsidP="005F3073">
      <w:pPr>
        <w:pStyle w:val="Default"/>
        <w:ind w:left="6237"/>
        <w:jc w:val="center"/>
        <w:rPr>
          <w:sz w:val="28"/>
          <w:szCs w:val="28"/>
        </w:rPr>
      </w:pPr>
    </w:p>
    <w:p w:rsidR="005F3073" w:rsidRDefault="005F3073" w:rsidP="005F3073">
      <w:pPr>
        <w:pStyle w:val="Default"/>
        <w:ind w:left="6237"/>
        <w:jc w:val="center"/>
        <w:rPr>
          <w:sz w:val="28"/>
          <w:szCs w:val="28"/>
        </w:rPr>
      </w:pPr>
    </w:p>
    <w:p w:rsidR="005F3073" w:rsidRDefault="005F3073" w:rsidP="001A2029">
      <w:pPr>
        <w:pStyle w:val="Default"/>
        <w:rPr>
          <w:sz w:val="28"/>
          <w:szCs w:val="28"/>
        </w:rPr>
      </w:pPr>
    </w:p>
    <w:p w:rsidR="001A2029" w:rsidRPr="001A2029" w:rsidRDefault="001A2029" w:rsidP="001A2029">
      <w:pPr>
        <w:pStyle w:val="Default"/>
      </w:pPr>
    </w:p>
    <w:p w:rsidR="00B131A5" w:rsidRPr="00B131A5" w:rsidRDefault="00B131A5" w:rsidP="00B131A5">
      <w:pPr>
        <w:pStyle w:val="Default"/>
        <w:ind w:left="5103"/>
        <w:jc w:val="center"/>
      </w:pPr>
      <w:r>
        <w:lastRenderedPageBreak/>
        <w:t>Приложение 2</w:t>
      </w:r>
    </w:p>
    <w:p w:rsidR="00B131A5" w:rsidRPr="00B131A5" w:rsidRDefault="00B131A5" w:rsidP="00B131A5">
      <w:pPr>
        <w:pStyle w:val="Default"/>
        <w:ind w:left="5103"/>
        <w:jc w:val="center"/>
      </w:pPr>
      <w:r w:rsidRPr="00B131A5">
        <w:t xml:space="preserve">к Положению об организации </w:t>
      </w:r>
      <w:r w:rsidRPr="00B131A5">
        <w:rPr>
          <w:bCs/>
        </w:rPr>
        <w:t>дополнительного профессионального образования муниципальных служащих</w:t>
      </w:r>
      <w:r>
        <w:t xml:space="preserve"> </w:t>
      </w:r>
      <w:r w:rsidRPr="00B131A5">
        <w:rPr>
          <w:bCs/>
        </w:rPr>
        <w:t>администрации муниципального округа Сокольский</w:t>
      </w:r>
      <w:r>
        <w:t xml:space="preserve"> </w:t>
      </w:r>
      <w:r w:rsidRPr="00B131A5">
        <w:rPr>
          <w:bCs/>
        </w:rPr>
        <w:t>Нижегородской области</w:t>
      </w:r>
    </w:p>
    <w:p w:rsidR="005F3073" w:rsidRDefault="005F3073" w:rsidP="00B131A5">
      <w:pPr>
        <w:pStyle w:val="Default"/>
      </w:pPr>
    </w:p>
    <w:p w:rsidR="00B131A5" w:rsidRDefault="00B131A5" w:rsidP="00B131A5">
      <w:pPr>
        <w:pStyle w:val="Default"/>
      </w:pPr>
    </w:p>
    <w:p w:rsidR="00B131A5" w:rsidRPr="00B131A5" w:rsidRDefault="00B131A5" w:rsidP="00B131A5">
      <w:pPr>
        <w:pStyle w:val="Default"/>
      </w:pPr>
    </w:p>
    <w:p w:rsidR="005F3073" w:rsidRDefault="005F3073" w:rsidP="005F307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РАСЧЕТНАЯ ПОТРЕБНОСТЬ</w:t>
      </w:r>
    </w:p>
    <w:p w:rsidR="005F3073" w:rsidRPr="001A2029" w:rsidRDefault="005F3073" w:rsidP="001A202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профессиональной переподготовке и повышении квалификации</w:t>
      </w:r>
      <w:r w:rsidR="001A2029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муниципальных служащих администрации</w:t>
      </w:r>
      <w:r w:rsidR="001A2029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округа Сокольский Нижегородской области</w:t>
      </w:r>
      <w:r w:rsidRPr="005F3073">
        <w:rPr>
          <w:b/>
          <w:bCs/>
          <w:sz w:val="28"/>
          <w:szCs w:val="28"/>
        </w:rPr>
        <w:t xml:space="preserve"> </w:t>
      </w:r>
    </w:p>
    <w:p w:rsidR="005F3073" w:rsidRDefault="005F3073" w:rsidP="005F30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____________ 20 _ года</w:t>
      </w:r>
    </w:p>
    <w:p w:rsidR="006361AE" w:rsidRPr="001A2029" w:rsidRDefault="006361AE" w:rsidP="005F3073">
      <w:pPr>
        <w:pStyle w:val="Default"/>
        <w:jc w:val="center"/>
        <w:rPr>
          <w:bCs/>
        </w:rPr>
      </w:pPr>
    </w:p>
    <w:p w:rsidR="006361AE" w:rsidRPr="001A2029" w:rsidRDefault="006361AE" w:rsidP="005F3073">
      <w:pPr>
        <w:pStyle w:val="Default"/>
        <w:jc w:val="center"/>
        <w:rPr>
          <w:bCs/>
        </w:rPr>
      </w:pPr>
    </w:p>
    <w:tbl>
      <w:tblPr>
        <w:tblStyle w:val="a5"/>
        <w:tblW w:w="0" w:type="auto"/>
        <w:tblLook w:val="04A0"/>
      </w:tblPr>
      <w:tblGrid>
        <w:gridCol w:w="559"/>
        <w:gridCol w:w="1994"/>
        <w:gridCol w:w="1052"/>
        <w:gridCol w:w="831"/>
        <w:gridCol w:w="1495"/>
        <w:gridCol w:w="1495"/>
        <w:gridCol w:w="1340"/>
        <w:gridCol w:w="1088"/>
      </w:tblGrid>
      <w:tr w:rsidR="006361AE" w:rsidRPr="001A2029" w:rsidTr="006361AE">
        <w:tc>
          <w:tcPr>
            <w:tcW w:w="817" w:type="dxa"/>
            <w:vMerge w:val="restart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  <w:r w:rsidRPr="001A2029">
              <w:t>№ п/п</w:t>
            </w:r>
          </w:p>
        </w:tc>
        <w:tc>
          <w:tcPr>
            <w:tcW w:w="1783" w:type="dxa"/>
            <w:vMerge w:val="restart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  <w:r w:rsidRPr="001A2029">
              <w:t>Наименование должностей</w:t>
            </w:r>
          </w:p>
        </w:tc>
        <w:tc>
          <w:tcPr>
            <w:tcW w:w="1188" w:type="dxa"/>
            <w:vMerge w:val="restart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  <w:r w:rsidRPr="001A2029">
              <w:t>Числен-ность на 01.01 те-кущего года (чел.)</w:t>
            </w:r>
          </w:p>
        </w:tc>
        <w:tc>
          <w:tcPr>
            <w:tcW w:w="6066" w:type="dxa"/>
            <w:gridSpan w:val="5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  <w:r w:rsidRPr="001A2029">
              <w:t>Потребность в профессио</w:t>
            </w:r>
            <w:r w:rsidR="001A2029">
              <w:t>нальной переподготовке и повыше</w:t>
            </w:r>
            <w:r w:rsidRPr="001A2029">
              <w:t>нии квалификации муниципальных служащих (чел.)</w:t>
            </w:r>
          </w:p>
        </w:tc>
      </w:tr>
      <w:tr w:rsidR="006361AE" w:rsidRPr="001A2029" w:rsidTr="006361AE">
        <w:tc>
          <w:tcPr>
            <w:tcW w:w="817" w:type="dxa"/>
            <w:vMerge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vMerge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vMerge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vMerge w:val="restart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  <w:r w:rsidRPr="001A2029">
              <w:t>Всего</w:t>
            </w:r>
          </w:p>
        </w:tc>
        <w:tc>
          <w:tcPr>
            <w:tcW w:w="4921" w:type="dxa"/>
            <w:gridSpan w:val="4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  <w:r w:rsidRPr="001A2029">
              <w:t>В том числе по образовательным учреждениям (без отрыва от муниципальной службы)</w:t>
            </w:r>
          </w:p>
        </w:tc>
      </w:tr>
      <w:tr w:rsidR="006361AE" w:rsidRPr="001A2029" w:rsidTr="006361AE">
        <w:tc>
          <w:tcPr>
            <w:tcW w:w="817" w:type="dxa"/>
            <w:vMerge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vMerge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vMerge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vMerge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  <w:r w:rsidRPr="001A2029">
              <w:t>Учреждения высшего об-разования</w:t>
            </w: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  <w:r w:rsidRPr="001A2029">
              <w:t>Учреждения среднего профессио-нального образования</w:t>
            </w:r>
          </w:p>
        </w:tc>
        <w:tc>
          <w:tcPr>
            <w:tcW w:w="1189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  <w:r w:rsidRPr="001A2029">
              <w:t>Межотрас-левые ИПК и КПК при вузах</w:t>
            </w:r>
          </w:p>
        </w:tc>
        <w:tc>
          <w:tcPr>
            <w:tcW w:w="1168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  <w:r w:rsidRPr="001A2029">
              <w:t>Другие учебные центры</w:t>
            </w:r>
          </w:p>
        </w:tc>
      </w:tr>
      <w:tr w:rsidR="006361AE" w:rsidRPr="001A2029" w:rsidTr="006361AE">
        <w:tc>
          <w:tcPr>
            <w:tcW w:w="817" w:type="dxa"/>
          </w:tcPr>
          <w:p w:rsidR="006361AE" w:rsidRPr="001A2029" w:rsidRDefault="006361AE" w:rsidP="005F3073">
            <w:pPr>
              <w:pStyle w:val="Default"/>
              <w:jc w:val="center"/>
              <w:rPr>
                <w:bCs/>
              </w:rPr>
            </w:pPr>
            <w:r w:rsidRPr="001A2029">
              <w:rPr>
                <w:bCs/>
              </w:rPr>
              <w:t>1</w:t>
            </w:r>
          </w:p>
        </w:tc>
        <w:tc>
          <w:tcPr>
            <w:tcW w:w="1783" w:type="dxa"/>
          </w:tcPr>
          <w:p w:rsidR="006361AE" w:rsidRPr="001A2029" w:rsidRDefault="006361AE" w:rsidP="005F3073">
            <w:pPr>
              <w:pStyle w:val="Default"/>
              <w:jc w:val="center"/>
              <w:rPr>
                <w:bCs/>
              </w:rPr>
            </w:pPr>
            <w:r w:rsidRPr="001A2029">
              <w:rPr>
                <w:bCs/>
              </w:rPr>
              <w:t>2</w:t>
            </w:r>
          </w:p>
        </w:tc>
        <w:tc>
          <w:tcPr>
            <w:tcW w:w="1188" w:type="dxa"/>
          </w:tcPr>
          <w:p w:rsidR="006361AE" w:rsidRPr="001A2029" w:rsidRDefault="006361AE" w:rsidP="005F3073">
            <w:pPr>
              <w:pStyle w:val="Default"/>
              <w:jc w:val="center"/>
              <w:rPr>
                <w:bCs/>
              </w:rPr>
            </w:pPr>
            <w:r w:rsidRPr="001A2029">
              <w:rPr>
                <w:bCs/>
              </w:rPr>
              <w:t>3</w:t>
            </w:r>
          </w:p>
        </w:tc>
        <w:tc>
          <w:tcPr>
            <w:tcW w:w="1145" w:type="dxa"/>
          </w:tcPr>
          <w:p w:rsidR="006361AE" w:rsidRPr="001A2029" w:rsidRDefault="006361AE" w:rsidP="005F3073">
            <w:pPr>
              <w:pStyle w:val="Default"/>
              <w:jc w:val="center"/>
              <w:rPr>
                <w:bCs/>
              </w:rPr>
            </w:pPr>
            <w:r w:rsidRPr="001A2029">
              <w:rPr>
                <w:bCs/>
              </w:rPr>
              <w:t>4</w:t>
            </w: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</w:pPr>
            <w:r w:rsidRPr="001A2029">
              <w:t>5</w:t>
            </w: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  <w:rPr>
                <w:bCs/>
              </w:rPr>
            </w:pPr>
            <w:r w:rsidRPr="001A2029">
              <w:rPr>
                <w:bCs/>
              </w:rPr>
              <w:t>6</w:t>
            </w:r>
          </w:p>
        </w:tc>
        <w:tc>
          <w:tcPr>
            <w:tcW w:w="1189" w:type="dxa"/>
          </w:tcPr>
          <w:p w:rsidR="006361AE" w:rsidRPr="001A2029" w:rsidRDefault="006361AE" w:rsidP="005F3073">
            <w:pPr>
              <w:pStyle w:val="Default"/>
              <w:jc w:val="center"/>
              <w:rPr>
                <w:bCs/>
              </w:rPr>
            </w:pPr>
            <w:r w:rsidRPr="001A2029">
              <w:rPr>
                <w:bCs/>
              </w:rPr>
              <w:t>7</w:t>
            </w:r>
          </w:p>
        </w:tc>
        <w:tc>
          <w:tcPr>
            <w:tcW w:w="1168" w:type="dxa"/>
          </w:tcPr>
          <w:p w:rsidR="006361AE" w:rsidRPr="001A2029" w:rsidRDefault="006361AE" w:rsidP="005F3073">
            <w:pPr>
              <w:pStyle w:val="Default"/>
              <w:jc w:val="center"/>
              <w:rPr>
                <w:bCs/>
              </w:rPr>
            </w:pPr>
            <w:r w:rsidRPr="001A2029">
              <w:rPr>
                <w:bCs/>
              </w:rPr>
              <w:t>8</w:t>
            </w:r>
          </w:p>
        </w:tc>
      </w:tr>
      <w:tr w:rsidR="006361AE" w:rsidRPr="001A2029" w:rsidTr="006361AE">
        <w:tc>
          <w:tcPr>
            <w:tcW w:w="817" w:type="dxa"/>
          </w:tcPr>
          <w:p w:rsidR="006361AE" w:rsidRPr="001A2029" w:rsidRDefault="006361AE" w:rsidP="005F3073">
            <w:pPr>
              <w:pStyle w:val="Default"/>
              <w:jc w:val="center"/>
              <w:rPr>
                <w:bCs/>
              </w:rPr>
            </w:pPr>
            <w:r w:rsidRPr="001A2029">
              <w:rPr>
                <w:bCs/>
              </w:rPr>
              <w:t>1</w:t>
            </w:r>
          </w:p>
        </w:tc>
        <w:tc>
          <w:tcPr>
            <w:tcW w:w="1783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  <w:r w:rsidRPr="001A2029">
              <w:t>Руководители</w:t>
            </w:r>
          </w:p>
        </w:tc>
        <w:tc>
          <w:tcPr>
            <w:tcW w:w="1188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45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</w:pP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89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68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6361AE" w:rsidRPr="001A2029" w:rsidTr="006361AE">
        <w:tc>
          <w:tcPr>
            <w:tcW w:w="817" w:type="dxa"/>
          </w:tcPr>
          <w:p w:rsidR="006361AE" w:rsidRPr="001A2029" w:rsidRDefault="006361AE" w:rsidP="005F3073">
            <w:pPr>
              <w:pStyle w:val="Default"/>
              <w:jc w:val="center"/>
              <w:rPr>
                <w:bCs/>
              </w:rPr>
            </w:pPr>
            <w:r w:rsidRPr="001A2029">
              <w:rPr>
                <w:bCs/>
              </w:rPr>
              <w:t>2</w:t>
            </w:r>
          </w:p>
        </w:tc>
        <w:tc>
          <w:tcPr>
            <w:tcW w:w="1783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  <w:r w:rsidRPr="001A2029">
              <w:t>Заместители руководителя</w:t>
            </w:r>
          </w:p>
        </w:tc>
        <w:tc>
          <w:tcPr>
            <w:tcW w:w="1188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45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</w:pP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89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68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6361AE" w:rsidRPr="001A2029" w:rsidTr="006361AE">
        <w:tc>
          <w:tcPr>
            <w:tcW w:w="817" w:type="dxa"/>
          </w:tcPr>
          <w:p w:rsidR="006361AE" w:rsidRPr="001A2029" w:rsidRDefault="006361AE" w:rsidP="005F3073">
            <w:pPr>
              <w:pStyle w:val="Default"/>
              <w:jc w:val="center"/>
              <w:rPr>
                <w:bCs/>
              </w:rPr>
            </w:pPr>
            <w:r w:rsidRPr="001A2029">
              <w:rPr>
                <w:bCs/>
              </w:rPr>
              <w:t>3</w:t>
            </w:r>
          </w:p>
        </w:tc>
        <w:tc>
          <w:tcPr>
            <w:tcW w:w="1783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  <w:r w:rsidRPr="001A2029">
              <w:t>Руководители самостоятельных структурных подразделений</w:t>
            </w:r>
          </w:p>
        </w:tc>
        <w:tc>
          <w:tcPr>
            <w:tcW w:w="1188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45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</w:pP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89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68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6361AE" w:rsidRPr="001A2029" w:rsidTr="006361AE">
        <w:tc>
          <w:tcPr>
            <w:tcW w:w="817" w:type="dxa"/>
          </w:tcPr>
          <w:p w:rsidR="006361AE" w:rsidRPr="001A2029" w:rsidRDefault="006361AE" w:rsidP="005F3073">
            <w:pPr>
              <w:pStyle w:val="Default"/>
              <w:jc w:val="center"/>
              <w:rPr>
                <w:bCs/>
              </w:rPr>
            </w:pPr>
            <w:r w:rsidRPr="001A2029">
              <w:rPr>
                <w:bCs/>
              </w:rPr>
              <w:t>4</w:t>
            </w:r>
          </w:p>
        </w:tc>
        <w:tc>
          <w:tcPr>
            <w:tcW w:w="1783" w:type="dxa"/>
          </w:tcPr>
          <w:p w:rsidR="006361AE" w:rsidRPr="001A2029" w:rsidRDefault="006361AE" w:rsidP="005F3073">
            <w:pPr>
              <w:pStyle w:val="Default"/>
              <w:jc w:val="center"/>
            </w:pPr>
            <w:r w:rsidRPr="001A2029">
              <w:t>Главные специалисты</w:t>
            </w:r>
          </w:p>
        </w:tc>
        <w:tc>
          <w:tcPr>
            <w:tcW w:w="1188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45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</w:pP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89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68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6361AE" w:rsidRPr="001A2029" w:rsidTr="006361AE">
        <w:tc>
          <w:tcPr>
            <w:tcW w:w="817" w:type="dxa"/>
          </w:tcPr>
          <w:p w:rsidR="006361AE" w:rsidRPr="001A2029" w:rsidRDefault="006361AE" w:rsidP="005F3073">
            <w:pPr>
              <w:pStyle w:val="Default"/>
              <w:jc w:val="center"/>
              <w:rPr>
                <w:bCs/>
              </w:rPr>
            </w:pPr>
            <w:r w:rsidRPr="001A2029">
              <w:rPr>
                <w:bCs/>
              </w:rPr>
              <w:t>5</w:t>
            </w:r>
          </w:p>
        </w:tc>
        <w:tc>
          <w:tcPr>
            <w:tcW w:w="1783" w:type="dxa"/>
          </w:tcPr>
          <w:p w:rsidR="006361AE" w:rsidRPr="001A2029" w:rsidRDefault="006361AE" w:rsidP="005F3073">
            <w:pPr>
              <w:pStyle w:val="Default"/>
              <w:jc w:val="center"/>
            </w:pPr>
            <w:r w:rsidRPr="001A2029">
              <w:t>Ведущие специалисты</w:t>
            </w:r>
          </w:p>
        </w:tc>
        <w:tc>
          <w:tcPr>
            <w:tcW w:w="1188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45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</w:pP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89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68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6361AE" w:rsidRPr="001A2029" w:rsidTr="006361AE">
        <w:tc>
          <w:tcPr>
            <w:tcW w:w="817" w:type="dxa"/>
          </w:tcPr>
          <w:p w:rsidR="006361AE" w:rsidRPr="001A2029" w:rsidRDefault="006361AE" w:rsidP="005F3073">
            <w:pPr>
              <w:pStyle w:val="Default"/>
              <w:jc w:val="center"/>
              <w:rPr>
                <w:bCs/>
              </w:rPr>
            </w:pPr>
            <w:r w:rsidRPr="001A2029">
              <w:rPr>
                <w:bCs/>
              </w:rPr>
              <w:t>6</w:t>
            </w:r>
          </w:p>
        </w:tc>
        <w:tc>
          <w:tcPr>
            <w:tcW w:w="1783" w:type="dxa"/>
          </w:tcPr>
          <w:p w:rsidR="006361AE" w:rsidRPr="001A2029" w:rsidRDefault="006361AE" w:rsidP="005F3073">
            <w:pPr>
              <w:pStyle w:val="Default"/>
              <w:jc w:val="center"/>
            </w:pPr>
            <w:r w:rsidRPr="001A2029">
              <w:t>Специалисты 1-й категории</w:t>
            </w:r>
          </w:p>
        </w:tc>
        <w:tc>
          <w:tcPr>
            <w:tcW w:w="1188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45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</w:pP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89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68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6361AE" w:rsidRPr="001A2029" w:rsidTr="006361AE">
        <w:tc>
          <w:tcPr>
            <w:tcW w:w="817" w:type="dxa"/>
          </w:tcPr>
          <w:p w:rsidR="006361AE" w:rsidRPr="001A2029" w:rsidRDefault="006361AE" w:rsidP="005F3073">
            <w:pPr>
              <w:pStyle w:val="Default"/>
              <w:jc w:val="center"/>
              <w:rPr>
                <w:bCs/>
              </w:rPr>
            </w:pPr>
            <w:r w:rsidRPr="001A2029">
              <w:rPr>
                <w:bCs/>
              </w:rPr>
              <w:t>7</w:t>
            </w:r>
          </w:p>
        </w:tc>
        <w:tc>
          <w:tcPr>
            <w:tcW w:w="1783" w:type="dxa"/>
          </w:tcPr>
          <w:p w:rsidR="006361AE" w:rsidRPr="001A2029" w:rsidRDefault="006361AE" w:rsidP="005F3073">
            <w:pPr>
              <w:pStyle w:val="Default"/>
              <w:jc w:val="center"/>
            </w:pPr>
            <w:r w:rsidRPr="001A2029">
              <w:t>Всего муниципальных служащих</w:t>
            </w:r>
          </w:p>
        </w:tc>
        <w:tc>
          <w:tcPr>
            <w:tcW w:w="1188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45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</w:pPr>
          </w:p>
        </w:tc>
        <w:tc>
          <w:tcPr>
            <w:tcW w:w="1282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89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68" w:type="dxa"/>
          </w:tcPr>
          <w:p w:rsidR="006361AE" w:rsidRPr="001A2029" w:rsidRDefault="006361AE" w:rsidP="005F3073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:rsidR="005F3073" w:rsidRPr="001A2029" w:rsidRDefault="005F3073" w:rsidP="001A2029">
      <w:pPr>
        <w:pStyle w:val="Default"/>
        <w:rPr>
          <w:bCs/>
          <w:sz w:val="28"/>
          <w:szCs w:val="28"/>
        </w:rPr>
      </w:pPr>
    </w:p>
    <w:p w:rsidR="005F3073" w:rsidRDefault="005F3073" w:rsidP="001A2029">
      <w:pPr>
        <w:pStyle w:val="Default"/>
        <w:rPr>
          <w:sz w:val="28"/>
          <w:szCs w:val="28"/>
        </w:rPr>
      </w:pPr>
    </w:p>
    <w:p w:rsidR="001A2029" w:rsidRPr="001A2029" w:rsidRDefault="001A2029" w:rsidP="001A2029">
      <w:pPr>
        <w:pStyle w:val="Default"/>
        <w:rPr>
          <w:sz w:val="28"/>
          <w:szCs w:val="28"/>
        </w:rPr>
      </w:pPr>
    </w:p>
    <w:p w:rsidR="006361AE" w:rsidRDefault="006361AE" w:rsidP="006361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уполномоченного </w:t>
      </w:r>
    </w:p>
    <w:p w:rsidR="006361AE" w:rsidRDefault="006361AE" w:rsidP="006361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структурного подразделения</w:t>
      </w:r>
      <w:r w:rsidR="001A202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_______ (___________________) </w:t>
      </w:r>
    </w:p>
    <w:p w:rsidR="005F3073" w:rsidRPr="001A2029" w:rsidRDefault="006361AE" w:rsidP="006361AE">
      <w:pPr>
        <w:spacing w:line="200" w:lineRule="atLeast"/>
        <w:ind w:firstLine="709"/>
        <w:jc w:val="both"/>
        <w:rPr>
          <w:sz w:val="24"/>
          <w:szCs w:val="24"/>
        </w:rPr>
      </w:pPr>
      <w:r w:rsidRPr="001A2029">
        <w:rPr>
          <w:sz w:val="24"/>
          <w:szCs w:val="24"/>
        </w:rPr>
        <w:t xml:space="preserve">                                                                       подпись </w:t>
      </w:r>
      <w:r w:rsidR="001A2029">
        <w:rPr>
          <w:sz w:val="24"/>
          <w:szCs w:val="24"/>
        </w:rPr>
        <w:t xml:space="preserve">      </w:t>
      </w:r>
      <w:r w:rsidRPr="001A2029">
        <w:rPr>
          <w:sz w:val="24"/>
          <w:szCs w:val="24"/>
        </w:rPr>
        <w:t>расшифровка подписи</w:t>
      </w:r>
    </w:p>
    <w:p w:rsidR="006361AE" w:rsidRDefault="006361AE" w:rsidP="006361AE">
      <w:pPr>
        <w:spacing w:line="200" w:lineRule="atLeast"/>
        <w:ind w:firstLine="709"/>
        <w:jc w:val="both"/>
        <w:rPr>
          <w:sz w:val="18"/>
          <w:szCs w:val="18"/>
        </w:rPr>
      </w:pPr>
    </w:p>
    <w:p w:rsidR="006361AE" w:rsidRDefault="006361AE" w:rsidP="001A2029">
      <w:pPr>
        <w:spacing w:line="200" w:lineRule="atLeast"/>
        <w:jc w:val="both"/>
        <w:rPr>
          <w:sz w:val="18"/>
          <w:szCs w:val="18"/>
        </w:rPr>
      </w:pPr>
    </w:p>
    <w:p w:rsidR="00B131A5" w:rsidRPr="00B131A5" w:rsidRDefault="001A2029" w:rsidP="00B131A5">
      <w:pPr>
        <w:pStyle w:val="Default"/>
        <w:ind w:left="5103"/>
        <w:jc w:val="center"/>
      </w:pPr>
      <w:r>
        <w:lastRenderedPageBreak/>
        <w:t>Приложение 3</w:t>
      </w:r>
    </w:p>
    <w:p w:rsidR="00B131A5" w:rsidRPr="00B131A5" w:rsidRDefault="00B131A5" w:rsidP="00B131A5">
      <w:pPr>
        <w:pStyle w:val="Default"/>
        <w:ind w:left="5103"/>
        <w:jc w:val="center"/>
      </w:pPr>
      <w:r w:rsidRPr="00B131A5">
        <w:t xml:space="preserve">к Положению об организации </w:t>
      </w:r>
      <w:r w:rsidRPr="00B131A5">
        <w:rPr>
          <w:bCs/>
        </w:rPr>
        <w:t>дополнительного профессионального образования муниципальных служащих</w:t>
      </w:r>
      <w:r>
        <w:t xml:space="preserve"> </w:t>
      </w:r>
      <w:r w:rsidRPr="00B131A5">
        <w:rPr>
          <w:bCs/>
        </w:rPr>
        <w:t>администрации муниципального округа Сокольский</w:t>
      </w:r>
      <w:r>
        <w:t xml:space="preserve"> </w:t>
      </w:r>
      <w:r w:rsidRPr="00B131A5">
        <w:rPr>
          <w:bCs/>
        </w:rPr>
        <w:t>Нижегородской области</w:t>
      </w:r>
    </w:p>
    <w:p w:rsidR="006361AE" w:rsidRPr="00B131A5" w:rsidRDefault="006361AE" w:rsidP="006361AE">
      <w:pPr>
        <w:spacing w:line="200" w:lineRule="atLeast"/>
        <w:ind w:firstLine="709"/>
        <w:jc w:val="both"/>
        <w:rPr>
          <w:sz w:val="24"/>
          <w:szCs w:val="24"/>
        </w:rPr>
      </w:pPr>
    </w:p>
    <w:p w:rsidR="006361AE" w:rsidRPr="00B131A5" w:rsidRDefault="006361AE" w:rsidP="006361AE">
      <w:pPr>
        <w:spacing w:line="200" w:lineRule="atLeast"/>
        <w:ind w:firstLine="709"/>
        <w:jc w:val="both"/>
        <w:rPr>
          <w:sz w:val="24"/>
          <w:szCs w:val="24"/>
        </w:rPr>
      </w:pPr>
    </w:p>
    <w:p w:rsidR="006361AE" w:rsidRPr="00B131A5" w:rsidRDefault="006361AE" w:rsidP="006361AE">
      <w:pPr>
        <w:spacing w:line="200" w:lineRule="atLeast"/>
        <w:ind w:firstLine="709"/>
        <w:jc w:val="both"/>
        <w:rPr>
          <w:sz w:val="24"/>
          <w:szCs w:val="24"/>
        </w:rPr>
      </w:pPr>
    </w:p>
    <w:p w:rsidR="006361AE" w:rsidRPr="00B131A5" w:rsidRDefault="006361AE" w:rsidP="00B131A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График переподготовки и повышения квалификации муниципальных</w:t>
      </w:r>
      <w:r w:rsidR="00B131A5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служащих администрации муниципального округа Сокольский Нижегородской области</w:t>
      </w:r>
      <w:r w:rsidRPr="006361A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____________ 20 _ года</w:t>
      </w:r>
    </w:p>
    <w:p w:rsidR="006361AE" w:rsidRDefault="006361AE" w:rsidP="006361AE">
      <w:pPr>
        <w:pStyle w:val="Default"/>
        <w:jc w:val="center"/>
        <w:rPr>
          <w:bCs/>
        </w:rPr>
      </w:pPr>
    </w:p>
    <w:p w:rsidR="00B131A5" w:rsidRPr="00B131A5" w:rsidRDefault="00B131A5" w:rsidP="006361AE">
      <w:pPr>
        <w:pStyle w:val="Default"/>
        <w:jc w:val="center"/>
        <w:rPr>
          <w:bCs/>
        </w:rPr>
      </w:pPr>
    </w:p>
    <w:tbl>
      <w:tblPr>
        <w:tblStyle w:val="a5"/>
        <w:tblW w:w="0" w:type="auto"/>
        <w:tblLook w:val="04A0"/>
      </w:tblPr>
      <w:tblGrid>
        <w:gridCol w:w="653"/>
        <w:gridCol w:w="2379"/>
        <w:gridCol w:w="1715"/>
        <w:gridCol w:w="1933"/>
        <w:gridCol w:w="1568"/>
        <w:gridCol w:w="1606"/>
      </w:tblGrid>
      <w:tr w:rsidR="006361AE" w:rsidRPr="001A2029" w:rsidTr="006361AE">
        <w:tc>
          <w:tcPr>
            <w:tcW w:w="675" w:type="dxa"/>
          </w:tcPr>
          <w:p w:rsidR="006361AE" w:rsidRPr="001A2029" w:rsidRDefault="006361AE" w:rsidP="006361AE">
            <w:pPr>
              <w:pStyle w:val="Default"/>
              <w:jc w:val="center"/>
              <w:rPr>
                <w:b/>
                <w:bCs/>
              </w:rPr>
            </w:pPr>
            <w:r w:rsidRPr="001A2029">
              <w:t>№ п/п</w:t>
            </w:r>
          </w:p>
        </w:tc>
        <w:tc>
          <w:tcPr>
            <w:tcW w:w="2606" w:type="dxa"/>
          </w:tcPr>
          <w:p w:rsidR="006361AE" w:rsidRPr="001A2029" w:rsidRDefault="006361AE" w:rsidP="006361AE">
            <w:pPr>
              <w:pStyle w:val="Default"/>
              <w:jc w:val="center"/>
              <w:rPr>
                <w:b/>
                <w:bCs/>
              </w:rPr>
            </w:pPr>
            <w:r w:rsidRPr="001A2029">
              <w:t>Тема обучения</w:t>
            </w:r>
          </w:p>
        </w:tc>
        <w:tc>
          <w:tcPr>
            <w:tcW w:w="1642" w:type="dxa"/>
          </w:tcPr>
          <w:p w:rsidR="006361AE" w:rsidRPr="001A2029" w:rsidRDefault="006361AE" w:rsidP="006361AE">
            <w:pPr>
              <w:pStyle w:val="Default"/>
              <w:jc w:val="center"/>
              <w:rPr>
                <w:b/>
                <w:bCs/>
              </w:rPr>
            </w:pPr>
            <w:r w:rsidRPr="001A2029">
              <w:t>Наименование учебного заведения</w:t>
            </w:r>
          </w:p>
        </w:tc>
        <w:tc>
          <w:tcPr>
            <w:tcW w:w="1647" w:type="dxa"/>
          </w:tcPr>
          <w:p w:rsidR="006361AE" w:rsidRPr="001A2029" w:rsidRDefault="006361AE" w:rsidP="006361AE">
            <w:pPr>
              <w:pStyle w:val="Default"/>
              <w:jc w:val="center"/>
              <w:rPr>
                <w:b/>
                <w:bCs/>
              </w:rPr>
            </w:pPr>
            <w:r w:rsidRPr="001A2029">
              <w:t>Слушатель (Ф.И.О. муниципального служащего)</w:t>
            </w:r>
          </w:p>
        </w:tc>
        <w:tc>
          <w:tcPr>
            <w:tcW w:w="1642" w:type="dxa"/>
          </w:tcPr>
          <w:p w:rsidR="006361AE" w:rsidRPr="001A2029" w:rsidRDefault="006361AE" w:rsidP="006361AE">
            <w:pPr>
              <w:pStyle w:val="Default"/>
              <w:jc w:val="center"/>
              <w:rPr>
                <w:b/>
                <w:bCs/>
              </w:rPr>
            </w:pPr>
            <w:r w:rsidRPr="001A2029">
              <w:t>Срок обучения</w:t>
            </w:r>
          </w:p>
        </w:tc>
        <w:tc>
          <w:tcPr>
            <w:tcW w:w="1642" w:type="dxa"/>
          </w:tcPr>
          <w:p w:rsidR="006361AE" w:rsidRPr="001A2029" w:rsidRDefault="006361AE" w:rsidP="006361AE">
            <w:pPr>
              <w:pStyle w:val="Default"/>
              <w:jc w:val="center"/>
              <w:rPr>
                <w:b/>
                <w:bCs/>
              </w:rPr>
            </w:pPr>
            <w:r w:rsidRPr="001A2029">
              <w:t>Количество учебных часов</w:t>
            </w:r>
          </w:p>
        </w:tc>
      </w:tr>
      <w:tr w:rsidR="006361AE" w:rsidRPr="001A2029" w:rsidTr="006361AE">
        <w:tc>
          <w:tcPr>
            <w:tcW w:w="675" w:type="dxa"/>
          </w:tcPr>
          <w:p w:rsidR="006361AE" w:rsidRPr="001A2029" w:rsidRDefault="006361AE" w:rsidP="006361A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606" w:type="dxa"/>
          </w:tcPr>
          <w:p w:rsidR="006361AE" w:rsidRPr="001A2029" w:rsidRDefault="006361AE" w:rsidP="006361A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642" w:type="dxa"/>
          </w:tcPr>
          <w:p w:rsidR="006361AE" w:rsidRPr="001A2029" w:rsidRDefault="006361AE" w:rsidP="006361A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647" w:type="dxa"/>
          </w:tcPr>
          <w:p w:rsidR="006361AE" w:rsidRPr="001A2029" w:rsidRDefault="006361AE" w:rsidP="006361A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642" w:type="dxa"/>
          </w:tcPr>
          <w:p w:rsidR="006361AE" w:rsidRPr="001A2029" w:rsidRDefault="006361AE" w:rsidP="006361A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642" w:type="dxa"/>
          </w:tcPr>
          <w:p w:rsidR="006361AE" w:rsidRPr="001A2029" w:rsidRDefault="006361AE" w:rsidP="006361AE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:rsidR="006361AE" w:rsidRDefault="006361AE" w:rsidP="001A2029">
      <w:pPr>
        <w:pStyle w:val="Default"/>
        <w:rPr>
          <w:bCs/>
          <w:sz w:val="28"/>
          <w:szCs w:val="28"/>
        </w:rPr>
      </w:pPr>
    </w:p>
    <w:p w:rsidR="001A2029" w:rsidRPr="001A2029" w:rsidRDefault="001A2029" w:rsidP="001A2029">
      <w:pPr>
        <w:pStyle w:val="Default"/>
        <w:rPr>
          <w:bCs/>
          <w:sz w:val="28"/>
          <w:szCs w:val="28"/>
        </w:rPr>
      </w:pPr>
    </w:p>
    <w:p w:rsidR="006361AE" w:rsidRPr="001A2029" w:rsidRDefault="006361AE" w:rsidP="001A2029">
      <w:pPr>
        <w:pStyle w:val="Default"/>
        <w:rPr>
          <w:sz w:val="28"/>
          <w:szCs w:val="28"/>
        </w:rPr>
      </w:pPr>
    </w:p>
    <w:p w:rsidR="006361AE" w:rsidRDefault="006361AE" w:rsidP="006361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уполномоченного </w:t>
      </w:r>
    </w:p>
    <w:p w:rsidR="006361AE" w:rsidRDefault="006361AE" w:rsidP="006361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структурного подразделения </w:t>
      </w:r>
      <w:r w:rsidR="001A202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_______ (___________________) </w:t>
      </w:r>
    </w:p>
    <w:p w:rsidR="006361AE" w:rsidRPr="001A2029" w:rsidRDefault="006361AE" w:rsidP="001A2029">
      <w:pPr>
        <w:spacing w:line="200" w:lineRule="atLeast"/>
        <w:ind w:firstLine="709"/>
        <w:jc w:val="both"/>
        <w:rPr>
          <w:sz w:val="24"/>
          <w:szCs w:val="24"/>
        </w:rPr>
      </w:pPr>
      <w:r w:rsidRPr="001A2029">
        <w:rPr>
          <w:sz w:val="24"/>
          <w:szCs w:val="24"/>
        </w:rPr>
        <w:t xml:space="preserve">                                                                       подпись </w:t>
      </w:r>
      <w:r w:rsidR="001A2029">
        <w:rPr>
          <w:sz w:val="24"/>
          <w:szCs w:val="24"/>
        </w:rPr>
        <w:t xml:space="preserve">      </w:t>
      </w:r>
      <w:r w:rsidRPr="001A2029">
        <w:rPr>
          <w:sz w:val="24"/>
          <w:szCs w:val="24"/>
        </w:rPr>
        <w:t>расшифровка подписи</w:t>
      </w:r>
    </w:p>
    <w:sectPr w:rsidR="006361AE" w:rsidRPr="001A2029" w:rsidSect="00B131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349D7"/>
    <w:multiLevelType w:val="multilevel"/>
    <w:tmpl w:val="90384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9CE0F9A"/>
    <w:multiLevelType w:val="hybridMultilevel"/>
    <w:tmpl w:val="20B4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8E516A"/>
    <w:rsid w:val="00001275"/>
    <w:rsid w:val="00012C5A"/>
    <w:rsid w:val="00017046"/>
    <w:rsid w:val="00083D2A"/>
    <w:rsid w:val="000C70AE"/>
    <w:rsid w:val="000F32B5"/>
    <w:rsid w:val="0011357D"/>
    <w:rsid w:val="0013380E"/>
    <w:rsid w:val="00162988"/>
    <w:rsid w:val="00184E13"/>
    <w:rsid w:val="001A2029"/>
    <w:rsid w:val="001B5108"/>
    <w:rsid w:val="001C61F9"/>
    <w:rsid w:val="001E357E"/>
    <w:rsid w:val="002905F5"/>
    <w:rsid w:val="002D4C97"/>
    <w:rsid w:val="00311FD1"/>
    <w:rsid w:val="00323106"/>
    <w:rsid w:val="003247FE"/>
    <w:rsid w:val="00343256"/>
    <w:rsid w:val="0034557B"/>
    <w:rsid w:val="003757BF"/>
    <w:rsid w:val="00382BBF"/>
    <w:rsid w:val="003D2380"/>
    <w:rsid w:val="003D661A"/>
    <w:rsid w:val="004210C4"/>
    <w:rsid w:val="00447FC1"/>
    <w:rsid w:val="00476BE2"/>
    <w:rsid w:val="00522505"/>
    <w:rsid w:val="005264B5"/>
    <w:rsid w:val="005438D2"/>
    <w:rsid w:val="0055419A"/>
    <w:rsid w:val="005607EF"/>
    <w:rsid w:val="005E1148"/>
    <w:rsid w:val="005E7C4A"/>
    <w:rsid w:val="005F3073"/>
    <w:rsid w:val="00613775"/>
    <w:rsid w:val="006361AE"/>
    <w:rsid w:val="00671F2E"/>
    <w:rsid w:val="0069781B"/>
    <w:rsid w:val="006A792E"/>
    <w:rsid w:val="006D1E22"/>
    <w:rsid w:val="00720027"/>
    <w:rsid w:val="00795522"/>
    <w:rsid w:val="007A2580"/>
    <w:rsid w:val="007C7A2C"/>
    <w:rsid w:val="007D140E"/>
    <w:rsid w:val="007E2DAB"/>
    <w:rsid w:val="007F0C38"/>
    <w:rsid w:val="007F3492"/>
    <w:rsid w:val="007F5454"/>
    <w:rsid w:val="007F6318"/>
    <w:rsid w:val="0081186C"/>
    <w:rsid w:val="00841C40"/>
    <w:rsid w:val="008625D4"/>
    <w:rsid w:val="008A2179"/>
    <w:rsid w:val="008C020C"/>
    <w:rsid w:val="008C4EF6"/>
    <w:rsid w:val="008D4A5A"/>
    <w:rsid w:val="008E2E6B"/>
    <w:rsid w:val="008E516A"/>
    <w:rsid w:val="008F265A"/>
    <w:rsid w:val="008F2766"/>
    <w:rsid w:val="00922734"/>
    <w:rsid w:val="00945796"/>
    <w:rsid w:val="0097081F"/>
    <w:rsid w:val="00973F51"/>
    <w:rsid w:val="009A170A"/>
    <w:rsid w:val="009D1998"/>
    <w:rsid w:val="009D4D8E"/>
    <w:rsid w:val="009D76E7"/>
    <w:rsid w:val="009E186C"/>
    <w:rsid w:val="00A2043C"/>
    <w:rsid w:val="00AA5C2C"/>
    <w:rsid w:val="00AA7241"/>
    <w:rsid w:val="00AD1380"/>
    <w:rsid w:val="00AE726D"/>
    <w:rsid w:val="00B131A5"/>
    <w:rsid w:val="00B131C7"/>
    <w:rsid w:val="00B364EF"/>
    <w:rsid w:val="00B67A5F"/>
    <w:rsid w:val="00B91BB8"/>
    <w:rsid w:val="00BA3BC4"/>
    <w:rsid w:val="00BC42E3"/>
    <w:rsid w:val="00BC4A29"/>
    <w:rsid w:val="00BF369F"/>
    <w:rsid w:val="00C049FF"/>
    <w:rsid w:val="00C30458"/>
    <w:rsid w:val="00C3065C"/>
    <w:rsid w:val="00C34CA4"/>
    <w:rsid w:val="00C43ADA"/>
    <w:rsid w:val="00C56147"/>
    <w:rsid w:val="00C94BF5"/>
    <w:rsid w:val="00CB3570"/>
    <w:rsid w:val="00D16BA7"/>
    <w:rsid w:val="00D35FE1"/>
    <w:rsid w:val="00D54754"/>
    <w:rsid w:val="00D55E55"/>
    <w:rsid w:val="00D77CB6"/>
    <w:rsid w:val="00D93221"/>
    <w:rsid w:val="00D93B79"/>
    <w:rsid w:val="00E13629"/>
    <w:rsid w:val="00E40658"/>
    <w:rsid w:val="00E5278C"/>
    <w:rsid w:val="00E770DD"/>
    <w:rsid w:val="00F118BD"/>
    <w:rsid w:val="00F15CB5"/>
    <w:rsid w:val="00F273AC"/>
    <w:rsid w:val="00F36A73"/>
    <w:rsid w:val="00F37245"/>
    <w:rsid w:val="00F87A4C"/>
    <w:rsid w:val="00FA4E40"/>
    <w:rsid w:val="00FF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16A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516A"/>
    <w:pPr>
      <w:keepNext/>
      <w:tabs>
        <w:tab w:val="num" w:pos="720"/>
      </w:tabs>
      <w:ind w:left="720" w:hanging="720"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 объекта1"/>
    <w:basedOn w:val="a"/>
    <w:next w:val="a"/>
    <w:rsid w:val="008E516A"/>
    <w:pPr>
      <w:spacing w:before="120"/>
      <w:jc w:val="center"/>
    </w:pPr>
    <w:rPr>
      <w:b/>
      <w:sz w:val="40"/>
    </w:rPr>
  </w:style>
  <w:style w:type="paragraph" w:customStyle="1" w:styleId="21">
    <w:name w:val="Основной текст 21"/>
    <w:basedOn w:val="a"/>
    <w:rsid w:val="008E516A"/>
    <w:pPr>
      <w:spacing w:after="120" w:line="480" w:lineRule="auto"/>
    </w:pPr>
  </w:style>
  <w:style w:type="paragraph" w:styleId="a3">
    <w:name w:val="Balloon Text"/>
    <w:basedOn w:val="a"/>
    <w:link w:val="a4"/>
    <w:rsid w:val="005438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38D2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8625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8625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5">
    <w:name w:val="Table Grid"/>
    <w:basedOn w:val="a1"/>
    <w:rsid w:val="005F3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vivashova</cp:lastModifiedBy>
  <cp:revision>7</cp:revision>
  <cp:lastPrinted>2025-06-10T10:15:00Z</cp:lastPrinted>
  <dcterms:created xsi:type="dcterms:W3CDTF">2025-06-09T14:16:00Z</dcterms:created>
  <dcterms:modified xsi:type="dcterms:W3CDTF">2025-06-10T10:20:00Z</dcterms:modified>
</cp:coreProperties>
</file>